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40022" w14:textId="38F51D73" w:rsidR="007F77F7" w:rsidRDefault="007F77F7" w:rsidP="003102B6">
      <w:pPr>
        <w:jc w:val="center"/>
        <w:rPr>
          <w:rFonts w:ascii="Century Gothic" w:hAnsi="Century Gothic"/>
          <w:b/>
          <w:sz w:val="32"/>
        </w:rPr>
      </w:pPr>
    </w:p>
    <w:p w14:paraId="239A657A" w14:textId="643F5068" w:rsidR="000D4F00" w:rsidRPr="003102B6" w:rsidRDefault="00304D48" w:rsidP="003102B6">
      <w:pPr>
        <w:jc w:val="center"/>
        <w:rPr>
          <w:rFonts w:ascii="Century Gothic" w:hAnsi="Century Gothic"/>
          <w:b/>
          <w:sz w:val="32"/>
        </w:rPr>
      </w:pPr>
      <w:r w:rsidRPr="00B07D28">
        <w:rPr>
          <w:rFonts w:ascii="Century Gothic" w:hAnsi="Century Gothic"/>
          <w:b/>
          <w:sz w:val="32"/>
        </w:rPr>
        <w:t>Oak Class Homework</w:t>
      </w:r>
      <w:r w:rsidR="003102B6">
        <w:rPr>
          <w:rFonts w:ascii="Century Gothic" w:hAnsi="Century Gothic"/>
          <w:b/>
          <w:sz w:val="32"/>
        </w:rPr>
        <w:t xml:space="preserve"> </w:t>
      </w:r>
      <w:r w:rsidR="004A0C10" w:rsidRPr="003102B6">
        <w:rPr>
          <w:rFonts w:ascii="Century Gothic" w:hAnsi="Century Gothic"/>
          <w:b/>
          <w:bCs/>
          <w:noProof/>
          <w:sz w:val="32"/>
        </w:rPr>
        <w:t xml:space="preserve">Term </w:t>
      </w:r>
      <w:r w:rsidR="007F77F7">
        <w:rPr>
          <w:rFonts w:ascii="Century Gothic" w:hAnsi="Century Gothic"/>
          <w:b/>
          <w:bCs/>
          <w:noProof/>
          <w:sz w:val="32"/>
        </w:rPr>
        <w:t>5</w:t>
      </w:r>
      <w:r w:rsidR="00B07D28" w:rsidRPr="00B07D28">
        <w:rPr>
          <w:rFonts w:ascii="Century Gothic" w:hAnsi="Century Gothic"/>
          <w:noProof/>
          <w:sz w:val="32"/>
        </w:rPr>
        <w:t xml:space="preserve">                                                      </w:t>
      </w:r>
    </w:p>
    <w:tbl>
      <w:tblPr>
        <w:tblStyle w:val="TableGrid"/>
        <w:tblpPr w:leftFromText="180" w:rightFromText="180" w:vertAnchor="page" w:horzAnchor="margin" w:tblpXSpec="center" w:tblpY="1863"/>
        <w:tblW w:w="10023" w:type="dxa"/>
        <w:tblLook w:val="04A0" w:firstRow="1" w:lastRow="0" w:firstColumn="1" w:lastColumn="0" w:noHBand="0" w:noVBand="1"/>
      </w:tblPr>
      <w:tblGrid>
        <w:gridCol w:w="1776"/>
        <w:gridCol w:w="6751"/>
        <w:gridCol w:w="1496"/>
      </w:tblGrid>
      <w:tr w:rsidR="00DC329D" w14:paraId="4EA2C69C" w14:textId="77777777" w:rsidTr="003102B6">
        <w:trPr>
          <w:trHeight w:val="1633"/>
        </w:trPr>
        <w:tc>
          <w:tcPr>
            <w:tcW w:w="10023" w:type="dxa"/>
            <w:gridSpan w:val="3"/>
          </w:tcPr>
          <w:p w14:paraId="03F422D5" w14:textId="6BFC8935" w:rsidR="00DC329D" w:rsidRDefault="007F77F7" w:rsidP="00DC329D">
            <w:pPr>
              <w:rPr>
                <w:rFonts w:ascii="Century Gothic" w:hAnsi="Century Gothic" w:cstheme="majorHAnsi"/>
                <w:b/>
                <w:sz w:val="28"/>
              </w:rPr>
            </w:pPr>
            <w:r w:rsidRPr="00B07D28">
              <w:rPr>
                <w:rFonts w:ascii="Century Gothic" w:hAnsi="Century Gothic"/>
                <w:noProof/>
                <w:lang w:eastAsia="en-GB"/>
              </w:rPr>
              <w:drawing>
                <wp:anchor distT="0" distB="0" distL="114300" distR="114300" simplePos="0" relativeHeight="251658240" behindDoc="0" locked="0" layoutInCell="1" allowOverlap="1" wp14:anchorId="652E6B21" wp14:editId="49499C88">
                  <wp:simplePos x="0" y="0"/>
                  <wp:positionH relativeFrom="column">
                    <wp:posOffset>5117465</wp:posOffset>
                  </wp:positionH>
                  <wp:positionV relativeFrom="paragraph">
                    <wp:posOffset>57349</wp:posOffset>
                  </wp:positionV>
                  <wp:extent cx="951230" cy="951230"/>
                  <wp:effectExtent l="0" t="5715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9512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329D" w:rsidRPr="00901941">
              <w:rPr>
                <w:rFonts w:ascii="Century Gothic" w:hAnsi="Century Gothic" w:cstheme="majorHAnsi"/>
                <w:b/>
                <w:sz w:val="28"/>
              </w:rPr>
              <w:t>Priority homework:</w:t>
            </w:r>
          </w:p>
          <w:p w14:paraId="211242B3" w14:textId="77777777" w:rsidR="00000C1D" w:rsidRPr="00901941" w:rsidRDefault="00000C1D" w:rsidP="00DC329D">
            <w:pPr>
              <w:rPr>
                <w:rFonts w:ascii="Century Gothic" w:hAnsi="Century Gothic" w:cstheme="majorHAnsi"/>
                <w:b/>
                <w:sz w:val="28"/>
              </w:rPr>
            </w:pPr>
          </w:p>
          <w:p w14:paraId="270CCC59" w14:textId="3819B80D" w:rsidR="00DC329D" w:rsidRPr="007F77F7" w:rsidRDefault="00DC329D" w:rsidP="00DC329D">
            <w:pPr>
              <w:rPr>
                <w:rFonts w:ascii="Century Gothic" w:hAnsi="Century Gothic" w:cstheme="majorHAnsi"/>
                <w:b/>
                <w:sz w:val="24"/>
                <w:szCs w:val="20"/>
              </w:rPr>
            </w:pPr>
            <w:r w:rsidRPr="007F77F7">
              <w:rPr>
                <w:rFonts w:ascii="Century Gothic" w:hAnsi="Century Gothic" w:cstheme="majorHAnsi"/>
                <w:b/>
                <w:sz w:val="24"/>
                <w:szCs w:val="20"/>
              </w:rPr>
              <w:t xml:space="preserve">Every week please read at least 5 times for at least </w:t>
            </w:r>
            <w:r w:rsidR="007F77F7" w:rsidRPr="007F77F7">
              <w:rPr>
                <w:rFonts w:ascii="Century Gothic" w:hAnsi="Century Gothic" w:cstheme="majorHAnsi"/>
                <w:b/>
                <w:sz w:val="24"/>
                <w:szCs w:val="20"/>
              </w:rPr>
              <w:t>20</w:t>
            </w:r>
            <w:r w:rsidRPr="007F77F7">
              <w:rPr>
                <w:rFonts w:ascii="Century Gothic" w:hAnsi="Century Gothic" w:cstheme="majorHAnsi"/>
                <w:b/>
                <w:sz w:val="24"/>
                <w:szCs w:val="20"/>
              </w:rPr>
              <w:t xml:space="preserve"> minutes at a time. This is the most important homework you can do. Reading regularly will improve your comprehension, spelling, grammar, creativity and general knowledge. You will also have spellings to learn and Mathletics to challenge yourself with! Don’t forget your multiplication tables too.</w:t>
            </w:r>
          </w:p>
          <w:p w14:paraId="47E8F243" w14:textId="5E16AD8C" w:rsidR="00000C1D" w:rsidRPr="00811AF3" w:rsidRDefault="00000C1D" w:rsidP="00DC329D">
            <w:pPr>
              <w:rPr>
                <w:rFonts w:ascii="Century Gothic" w:hAnsi="Century Gothic" w:cstheme="majorHAnsi"/>
                <w:b/>
                <w:sz w:val="32"/>
              </w:rPr>
            </w:pPr>
          </w:p>
        </w:tc>
      </w:tr>
      <w:tr w:rsidR="00DC329D" w14:paraId="637E2C0F" w14:textId="77777777" w:rsidTr="007F77F7">
        <w:trPr>
          <w:trHeight w:val="468"/>
        </w:trPr>
        <w:tc>
          <w:tcPr>
            <w:tcW w:w="1776" w:type="dxa"/>
          </w:tcPr>
          <w:p w14:paraId="55AA3972" w14:textId="77777777" w:rsidR="00DC329D" w:rsidRPr="00811AF3" w:rsidRDefault="00DC329D" w:rsidP="00DC329D">
            <w:pPr>
              <w:jc w:val="center"/>
              <w:rPr>
                <w:rFonts w:ascii="Century Gothic" w:hAnsi="Century Gothic"/>
                <w:b/>
              </w:rPr>
            </w:pPr>
            <w:r w:rsidRPr="00811AF3">
              <w:rPr>
                <w:rFonts w:ascii="Century Gothic" w:hAnsi="Century Gothic"/>
                <w:b/>
              </w:rPr>
              <w:t>Title</w:t>
            </w:r>
          </w:p>
        </w:tc>
        <w:tc>
          <w:tcPr>
            <w:tcW w:w="6751" w:type="dxa"/>
          </w:tcPr>
          <w:p w14:paraId="7E6A9E08" w14:textId="77777777" w:rsidR="00DC329D" w:rsidRPr="00811AF3" w:rsidRDefault="00DC329D" w:rsidP="00DC329D">
            <w:pPr>
              <w:jc w:val="center"/>
              <w:rPr>
                <w:rFonts w:ascii="Century Gothic" w:hAnsi="Century Gothic"/>
                <w:b/>
              </w:rPr>
            </w:pPr>
            <w:r w:rsidRPr="00811AF3">
              <w:rPr>
                <w:rFonts w:ascii="Century Gothic" w:hAnsi="Century Gothic"/>
                <w:b/>
              </w:rPr>
              <w:t>Task</w:t>
            </w:r>
          </w:p>
        </w:tc>
        <w:tc>
          <w:tcPr>
            <w:tcW w:w="1496" w:type="dxa"/>
          </w:tcPr>
          <w:p w14:paraId="5B3D8E05" w14:textId="77777777" w:rsidR="00DC329D" w:rsidRPr="00811AF3" w:rsidRDefault="00DC329D" w:rsidP="00DC329D">
            <w:pPr>
              <w:rPr>
                <w:rFonts w:ascii="Century Gothic" w:hAnsi="Century Gothic"/>
                <w:b/>
              </w:rPr>
            </w:pPr>
            <w:r w:rsidRPr="00811AF3">
              <w:rPr>
                <w:rFonts w:ascii="Century Gothic" w:hAnsi="Century Gothic"/>
                <w:b/>
              </w:rPr>
              <w:t>Return on</w:t>
            </w:r>
          </w:p>
        </w:tc>
      </w:tr>
      <w:tr w:rsidR="007F77F7" w14:paraId="6A604D03" w14:textId="77777777" w:rsidTr="007F77F7">
        <w:trPr>
          <w:trHeight w:val="468"/>
        </w:trPr>
        <w:tc>
          <w:tcPr>
            <w:tcW w:w="1776" w:type="dxa"/>
          </w:tcPr>
          <w:p w14:paraId="698052F1" w14:textId="77777777" w:rsidR="007F77F7" w:rsidRPr="003102B6" w:rsidRDefault="007F77F7" w:rsidP="007F77F7">
            <w:pPr>
              <w:jc w:val="center"/>
              <w:rPr>
                <w:rFonts w:ascii="Century Gothic" w:hAnsi="Century Gothic"/>
                <w:b/>
                <w:sz w:val="24"/>
                <w:szCs w:val="24"/>
              </w:rPr>
            </w:pPr>
            <w:r w:rsidRPr="003102B6">
              <w:rPr>
                <w:rFonts w:ascii="Century Gothic" w:hAnsi="Century Gothic"/>
                <w:b/>
                <w:sz w:val="24"/>
                <w:szCs w:val="24"/>
              </w:rPr>
              <w:t>Multiplication</w:t>
            </w:r>
          </w:p>
          <w:p w14:paraId="7A6D17E8" w14:textId="7AFAE4E7" w:rsidR="007F77F7" w:rsidRPr="003102B6" w:rsidRDefault="007F77F7" w:rsidP="007F77F7">
            <w:pPr>
              <w:jc w:val="center"/>
              <w:rPr>
                <w:rFonts w:ascii="Century Gothic" w:hAnsi="Century Gothic"/>
                <w:b/>
                <w:sz w:val="24"/>
                <w:szCs w:val="24"/>
              </w:rPr>
            </w:pPr>
            <w:r w:rsidRPr="003102B6">
              <w:rPr>
                <w:rFonts w:ascii="Century Gothic" w:hAnsi="Century Gothic"/>
                <w:b/>
                <w:sz w:val="24"/>
                <w:szCs w:val="24"/>
              </w:rPr>
              <w:t>tables</w:t>
            </w:r>
          </w:p>
        </w:tc>
        <w:tc>
          <w:tcPr>
            <w:tcW w:w="6751" w:type="dxa"/>
          </w:tcPr>
          <w:p w14:paraId="062C6DB4" w14:textId="77777777" w:rsidR="007F77F7" w:rsidRPr="003102B6" w:rsidRDefault="007F77F7" w:rsidP="007F77F7">
            <w:pPr>
              <w:jc w:val="both"/>
              <w:rPr>
                <w:rFonts w:ascii="Century Gothic" w:hAnsi="Century Gothic"/>
                <w:sz w:val="24"/>
                <w:szCs w:val="24"/>
              </w:rPr>
            </w:pPr>
          </w:p>
          <w:p w14:paraId="71794890" w14:textId="77777777" w:rsidR="007F77F7" w:rsidRPr="003102B6" w:rsidRDefault="007F77F7" w:rsidP="007F77F7">
            <w:pPr>
              <w:jc w:val="both"/>
              <w:rPr>
                <w:rFonts w:ascii="Century Gothic" w:hAnsi="Century Gothic"/>
                <w:sz w:val="24"/>
                <w:szCs w:val="24"/>
              </w:rPr>
            </w:pPr>
            <w:r w:rsidRPr="003102B6">
              <w:rPr>
                <w:rFonts w:ascii="Century Gothic" w:hAnsi="Century Gothic"/>
                <w:sz w:val="24"/>
                <w:szCs w:val="24"/>
              </w:rPr>
              <w:t>Spend a week speeding up your recall and understanding of the times tables you need to learn.</w:t>
            </w:r>
          </w:p>
          <w:p w14:paraId="463B2507" w14:textId="192B8E5D" w:rsidR="007F77F7" w:rsidRPr="003102B6" w:rsidRDefault="007F77F7" w:rsidP="007F77F7">
            <w:pPr>
              <w:jc w:val="both"/>
              <w:rPr>
                <w:rFonts w:ascii="Century Gothic" w:hAnsi="Century Gothic"/>
                <w:sz w:val="24"/>
                <w:szCs w:val="24"/>
              </w:rPr>
            </w:pPr>
          </w:p>
        </w:tc>
        <w:tc>
          <w:tcPr>
            <w:tcW w:w="1496" w:type="dxa"/>
          </w:tcPr>
          <w:p w14:paraId="66086039" w14:textId="7065C0A1" w:rsidR="007F77F7" w:rsidRPr="003102B6" w:rsidRDefault="007F77F7" w:rsidP="007F77F7">
            <w:pPr>
              <w:rPr>
                <w:rFonts w:ascii="Century Gothic" w:hAnsi="Century Gothic"/>
                <w:sz w:val="24"/>
                <w:szCs w:val="24"/>
              </w:rPr>
            </w:pPr>
            <w:r>
              <w:rPr>
                <w:rFonts w:ascii="Century Gothic" w:hAnsi="Century Gothic"/>
                <w:sz w:val="24"/>
                <w:szCs w:val="24"/>
              </w:rPr>
              <w:t>Monday 26</w:t>
            </w:r>
            <w:r w:rsidRPr="007F77F7">
              <w:rPr>
                <w:rFonts w:ascii="Century Gothic" w:hAnsi="Century Gothic"/>
                <w:sz w:val="24"/>
                <w:szCs w:val="24"/>
                <w:vertAlign w:val="superscript"/>
              </w:rPr>
              <w:t>th</w:t>
            </w:r>
            <w:r>
              <w:rPr>
                <w:rFonts w:ascii="Century Gothic" w:hAnsi="Century Gothic"/>
                <w:sz w:val="24"/>
                <w:szCs w:val="24"/>
              </w:rPr>
              <w:t xml:space="preserve"> April</w:t>
            </w:r>
          </w:p>
        </w:tc>
      </w:tr>
      <w:tr w:rsidR="007F77F7" w14:paraId="18FFA9C5" w14:textId="77777777" w:rsidTr="007F77F7">
        <w:trPr>
          <w:trHeight w:val="468"/>
        </w:trPr>
        <w:tc>
          <w:tcPr>
            <w:tcW w:w="1776" w:type="dxa"/>
          </w:tcPr>
          <w:p w14:paraId="0B7751EC" w14:textId="6B2D7176" w:rsidR="007F77F7" w:rsidRPr="003102B6" w:rsidRDefault="007F77F7" w:rsidP="007F77F7">
            <w:pPr>
              <w:jc w:val="center"/>
              <w:rPr>
                <w:rFonts w:ascii="Century Gothic" w:hAnsi="Century Gothic"/>
                <w:b/>
                <w:sz w:val="24"/>
                <w:szCs w:val="24"/>
              </w:rPr>
            </w:pPr>
            <w:r>
              <w:rPr>
                <w:rFonts w:ascii="Century Gothic" w:hAnsi="Century Gothic"/>
                <w:b/>
                <w:sz w:val="24"/>
                <w:szCs w:val="24"/>
              </w:rPr>
              <w:t>May Day</w:t>
            </w:r>
          </w:p>
        </w:tc>
        <w:tc>
          <w:tcPr>
            <w:tcW w:w="6751" w:type="dxa"/>
          </w:tcPr>
          <w:p w14:paraId="7B8E7870" w14:textId="0A0080CB" w:rsidR="007F77F7" w:rsidRPr="003102B6" w:rsidRDefault="007F77F7" w:rsidP="007F77F7">
            <w:pPr>
              <w:jc w:val="both"/>
              <w:rPr>
                <w:rFonts w:ascii="Century Gothic" w:hAnsi="Century Gothic"/>
                <w:sz w:val="24"/>
                <w:szCs w:val="24"/>
              </w:rPr>
            </w:pPr>
            <w:r>
              <w:rPr>
                <w:rFonts w:ascii="Century Gothic" w:hAnsi="Century Gothic"/>
                <w:sz w:val="24"/>
                <w:szCs w:val="24"/>
              </w:rPr>
              <w:t>There is a Bank Holiday on 3</w:t>
            </w:r>
            <w:r w:rsidRPr="007F77F7">
              <w:rPr>
                <w:rFonts w:ascii="Century Gothic" w:hAnsi="Century Gothic"/>
                <w:sz w:val="24"/>
                <w:szCs w:val="24"/>
                <w:vertAlign w:val="superscript"/>
              </w:rPr>
              <w:t>rd</w:t>
            </w:r>
            <w:r>
              <w:rPr>
                <w:rFonts w:ascii="Century Gothic" w:hAnsi="Century Gothic"/>
                <w:sz w:val="24"/>
                <w:szCs w:val="24"/>
              </w:rPr>
              <w:t xml:space="preserve"> May this year – we get an extra day at home, but for your homework task can you find out why we celebrate it and what kind of traditions take place on it.</w:t>
            </w:r>
          </w:p>
        </w:tc>
        <w:tc>
          <w:tcPr>
            <w:tcW w:w="1496" w:type="dxa"/>
          </w:tcPr>
          <w:p w14:paraId="23AF5940" w14:textId="68D68EBD" w:rsidR="007F77F7" w:rsidRPr="003102B6" w:rsidRDefault="007F77F7" w:rsidP="007F77F7">
            <w:pPr>
              <w:rPr>
                <w:rFonts w:ascii="Century Gothic" w:hAnsi="Century Gothic"/>
                <w:sz w:val="24"/>
                <w:szCs w:val="24"/>
              </w:rPr>
            </w:pPr>
            <w:r>
              <w:rPr>
                <w:rFonts w:ascii="Century Gothic" w:hAnsi="Century Gothic"/>
                <w:sz w:val="24"/>
                <w:szCs w:val="24"/>
              </w:rPr>
              <w:t>Tuesday 4th May</w:t>
            </w:r>
          </w:p>
        </w:tc>
      </w:tr>
      <w:tr w:rsidR="007F77F7" w14:paraId="6B4271A9" w14:textId="77777777" w:rsidTr="007F77F7">
        <w:trPr>
          <w:trHeight w:val="468"/>
        </w:trPr>
        <w:tc>
          <w:tcPr>
            <w:tcW w:w="1776" w:type="dxa"/>
          </w:tcPr>
          <w:p w14:paraId="1FC84D1E" w14:textId="77777777" w:rsidR="007F77F7" w:rsidRPr="003102B6" w:rsidRDefault="007F77F7" w:rsidP="007F77F7">
            <w:pPr>
              <w:jc w:val="center"/>
              <w:rPr>
                <w:rFonts w:ascii="Century Gothic" w:hAnsi="Century Gothic"/>
                <w:b/>
                <w:sz w:val="24"/>
                <w:szCs w:val="24"/>
              </w:rPr>
            </w:pPr>
            <w:r w:rsidRPr="003102B6">
              <w:rPr>
                <w:rFonts w:ascii="Century Gothic" w:hAnsi="Century Gothic"/>
                <w:b/>
                <w:sz w:val="24"/>
                <w:szCs w:val="24"/>
              </w:rPr>
              <w:t>Multiplication</w:t>
            </w:r>
          </w:p>
          <w:p w14:paraId="2320A2EA" w14:textId="624329F3" w:rsidR="007F77F7" w:rsidRPr="003102B6" w:rsidRDefault="007F77F7" w:rsidP="007F77F7">
            <w:pPr>
              <w:jc w:val="center"/>
              <w:rPr>
                <w:rFonts w:ascii="Century Gothic" w:hAnsi="Century Gothic"/>
                <w:b/>
                <w:sz w:val="24"/>
                <w:szCs w:val="24"/>
              </w:rPr>
            </w:pPr>
            <w:r w:rsidRPr="003102B6">
              <w:rPr>
                <w:rFonts w:ascii="Century Gothic" w:hAnsi="Century Gothic"/>
                <w:b/>
                <w:sz w:val="24"/>
                <w:szCs w:val="24"/>
              </w:rPr>
              <w:t>tables</w:t>
            </w:r>
          </w:p>
        </w:tc>
        <w:tc>
          <w:tcPr>
            <w:tcW w:w="6751" w:type="dxa"/>
          </w:tcPr>
          <w:p w14:paraId="2034A568" w14:textId="365E36D9" w:rsidR="007F77F7" w:rsidRPr="003102B6" w:rsidRDefault="007F77F7" w:rsidP="007F77F7">
            <w:pPr>
              <w:jc w:val="both"/>
              <w:rPr>
                <w:rFonts w:ascii="Century Gothic" w:hAnsi="Century Gothic"/>
                <w:sz w:val="24"/>
                <w:szCs w:val="24"/>
              </w:rPr>
            </w:pPr>
            <w:r w:rsidRPr="003102B6">
              <w:rPr>
                <w:rFonts w:ascii="Century Gothic" w:hAnsi="Century Gothic"/>
                <w:sz w:val="24"/>
                <w:szCs w:val="24"/>
              </w:rPr>
              <w:t>Create a game that will help you learn your x tables. Choose from your 4x, 6x</w:t>
            </w:r>
            <w:r w:rsidR="00D4312A">
              <w:rPr>
                <w:rFonts w:ascii="Century Gothic" w:hAnsi="Century Gothic"/>
                <w:sz w:val="24"/>
                <w:szCs w:val="24"/>
              </w:rPr>
              <w:t>, 7x</w:t>
            </w:r>
            <w:r w:rsidRPr="003102B6">
              <w:rPr>
                <w:rFonts w:ascii="Century Gothic" w:hAnsi="Century Gothic"/>
                <w:sz w:val="24"/>
                <w:szCs w:val="24"/>
              </w:rPr>
              <w:t xml:space="preserve"> or 8x tables. Your game could be a simple matching card game or something far more extravagant!</w:t>
            </w:r>
          </w:p>
        </w:tc>
        <w:tc>
          <w:tcPr>
            <w:tcW w:w="1496" w:type="dxa"/>
          </w:tcPr>
          <w:p w14:paraId="1EBA46FF" w14:textId="7FBB2037" w:rsidR="007F77F7" w:rsidRPr="003102B6" w:rsidRDefault="007F77F7" w:rsidP="007F77F7">
            <w:pPr>
              <w:rPr>
                <w:rFonts w:ascii="Century Gothic" w:hAnsi="Century Gothic"/>
                <w:sz w:val="24"/>
                <w:szCs w:val="24"/>
              </w:rPr>
            </w:pPr>
            <w:r w:rsidRPr="003102B6">
              <w:rPr>
                <w:rFonts w:ascii="Century Gothic" w:hAnsi="Century Gothic"/>
                <w:sz w:val="24"/>
                <w:szCs w:val="24"/>
              </w:rPr>
              <w:t xml:space="preserve">Monday </w:t>
            </w:r>
            <w:r>
              <w:rPr>
                <w:rFonts w:ascii="Century Gothic" w:hAnsi="Century Gothic"/>
                <w:sz w:val="24"/>
                <w:szCs w:val="24"/>
              </w:rPr>
              <w:t>10</w:t>
            </w:r>
            <w:r w:rsidRPr="007F77F7">
              <w:rPr>
                <w:rFonts w:ascii="Century Gothic" w:hAnsi="Century Gothic"/>
                <w:sz w:val="24"/>
                <w:szCs w:val="24"/>
                <w:vertAlign w:val="superscript"/>
              </w:rPr>
              <w:t>th</w:t>
            </w:r>
            <w:r>
              <w:rPr>
                <w:rFonts w:ascii="Century Gothic" w:hAnsi="Century Gothic"/>
                <w:sz w:val="24"/>
                <w:szCs w:val="24"/>
              </w:rPr>
              <w:t xml:space="preserve"> May</w:t>
            </w:r>
          </w:p>
        </w:tc>
      </w:tr>
      <w:tr w:rsidR="007F77F7" w14:paraId="6C874F64" w14:textId="77777777" w:rsidTr="007F77F7">
        <w:trPr>
          <w:trHeight w:val="468"/>
        </w:trPr>
        <w:tc>
          <w:tcPr>
            <w:tcW w:w="1776" w:type="dxa"/>
          </w:tcPr>
          <w:p w14:paraId="3A67316F" w14:textId="0DA91973" w:rsidR="007F77F7" w:rsidRPr="003102B6" w:rsidRDefault="007F77F7" w:rsidP="007F77F7">
            <w:pPr>
              <w:jc w:val="center"/>
              <w:rPr>
                <w:rFonts w:ascii="Century Gothic" w:hAnsi="Century Gothic"/>
                <w:b/>
                <w:sz w:val="24"/>
                <w:szCs w:val="24"/>
              </w:rPr>
            </w:pPr>
            <w:r>
              <w:rPr>
                <w:rFonts w:ascii="Century Gothic" w:hAnsi="Century Gothic"/>
                <w:b/>
                <w:sz w:val="24"/>
                <w:szCs w:val="24"/>
              </w:rPr>
              <w:t>Bird Hunt</w:t>
            </w:r>
          </w:p>
        </w:tc>
        <w:tc>
          <w:tcPr>
            <w:tcW w:w="6751" w:type="dxa"/>
          </w:tcPr>
          <w:p w14:paraId="6F9A13F6" w14:textId="576AF04F" w:rsidR="007F77F7" w:rsidRPr="003102B6" w:rsidRDefault="007F77F7" w:rsidP="007F77F7">
            <w:pPr>
              <w:jc w:val="both"/>
              <w:rPr>
                <w:rFonts w:ascii="Century Gothic" w:hAnsi="Century Gothic"/>
                <w:sz w:val="24"/>
                <w:szCs w:val="24"/>
              </w:rPr>
            </w:pPr>
            <w:r>
              <w:rPr>
                <w:rFonts w:ascii="Century Gothic" w:hAnsi="Century Gothic"/>
                <w:sz w:val="24"/>
                <w:szCs w:val="24"/>
              </w:rPr>
              <w:t>You will be given a spring bird hunt sheet this week – throughout your week see how many of these birds yo</w:t>
            </w:r>
            <w:r w:rsidR="00D4312A">
              <w:rPr>
                <w:rFonts w:ascii="Century Gothic" w:hAnsi="Century Gothic"/>
                <w:sz w:val="24"/>
                <w:szCs w:val="24"/>
              </w:rPr>
              <w:t>u</w:t>
            </w:r>
            <w:r>
              <w:rPr>
                <w:rFonts w:ascii="Century Gothic" w:hAnsi="Century Gothic"/>
                <w:sz w:val="24"/>
                <w:szCs w:val="24"/>
              </w:rPr>
              <w:t xml:space="preserve"> spot. They could be in your garden, while you are in the park or even on your journey to and from school.</w:t>
            </w:r>
          </w:p>
        </w:tc>
        <w:tc>
          <w:tcPr>
            <w:tcW w:w="1496" w:type="dxa"/>
          </w:tcPr>
          <w:p w14:paraId="04FCAD0C" w14:textId="22629205" w:rsidR="007F77F7" w:rsidRPr="003102B6" w:rsidRDefault="007F77F7" w:rsidP="007F77F7">
            <w:pPr>
              <w:rPr>
                <w:rFonts w:ascii="Century Gothic" w:hAnsi="Century Gothic"/>
                <w:i/>
                <w:sz w:val="24"/>
                <w:szCs w:val="24"/>
              </w:rPr>
            </w:pPr>
            <w:r w:rsidRPr="003102B6">
              <w:rPr>
                <w:rFonts w:ascii="Century Gothic" w:hAnsi="Century Gothic"/>
                <w:i/>
                <w:sz w:val="24"/>
                <w:szCs w:val="24"/>
              </w:rPr>
              <w:t xml:space="preserve">Monday </w:t>
            </w:r>
            <w:r w:rsidRPr="00097DE0">
              <w:rPr>
                <w:rFonts w:ascii="Century Gothic" w:hAnsi="Century Gothic"/>
                <w:iCs/>
                <w:sz w:val="24"/>
                <w:szCs w:val="24"/>
              </w:rPr>
              <w:t>17</w:t>
            </w:r>
            <w:r w:rsidRPr="00097DE0">
              <w:rPr>
                <w:rFonts w:ascii="Century Gothic" w:hAnsi="Century Gothic"/>
                <w:iCs/>
                <w:sz w:val="24"/>
                <w:szCs w:val="24"/>
                <w:vertAlign w:val="superscript"/>
              </w:rPr>
              <w:t>th</w:t>
            </w:r>
            <w:r w:rsidRPr="00097DE0">
              <w:rPr>
                <w:rFonts w:ascii="Century Gothic" w:hAnsi="Century Gothic"/>
                <w:iCs/>
                <w:sz w:val="24"/>
                <w:szCs w:val="24"/>
              </w:rPr>
              <w:t xml:space="preserve"> May</w:t>
            </w:r>
          </w:p>
        </w:tc>
      </w:tr>
      <w:tr w:rsidR="007F77F7" w14:paraId="51056CE9" w14:textId="77777777" w:rsidTr="007F77F7">
        <w:trPr>
          <w:trHeight w:val="468"/>
        </w:trPr>
        <w:tc>
          <w:tcPr>
            <w:tcW w:w="1776" w:type="dxa"/>
          </w:tcPr>
          <w:p w14:paraId="1DFDABB6" w14:textId="37840209" w:rsidR="007F77F7" w:rsidRPr="003102B6" w:rsidRDefault="00D4312A" w:rsidP="007F77F7">
            <w:pPr>
              <w:jc w:val="center"/>
              <w:rPr>
                <w:rFonts w:ascii="Century Gothic" w:hAnsi="Century Gothic"/>
                <w:b/>
                <w:sz w:val="24"/>
                <w:szCs w:val="24"/>
              </w:rPr>
            </w:pPr>
            <w:r>
              <w:rPr>
                <w:rFonts w:ascii="Century Gothic" w:hAnsi="Century Gothic"/>
                <w:b/>
                <w:sz w:val="24"/>
                <w:szCs w:val="24"/>
              </w:rPr>
              <w:t>Spelling marathon!</w:t>
            </w:r>
          </w:p>
        </w:tc>
        <w:tc>
          <w:tcPr>
            <w:tcW w:w="6751" w:type="dxa"/>
          </w:tcPr>
          <w:p w14:paraId="530BAE3B" w14:textId="67017B50" w:rsidR="007F77F7" w:rsidRPr="003102B6" w:rsidRDefault="00D4312A" w:rsidP="007F77F7">
            <w:pPr>
              <w:rPr>
                <w:rFonts w:ascii="Century Gothic" w:hAnsi="Century Gothic"/>
                <w:sz w:val="24"/>
                <w:szCs w:val="24"/>
              </w:rPr>
            </w:pPr>
            <w:r>
              <w:rPr>
                <w:rFonts w:ascii="Century Gothic" w:hAnsi="Century Gothic"/>
                <w:sz w:val="24"/>
                <w:szCs w:val="24"/>
              </w:rPr>
              <w:t xml:space="preserve">This week you will be given a huge list of </w:t>
            </w:r>
            <w:proofErr w:type="gramStart"/>
            <w:r>
              <w:rPr>
                <w:rFonts w:ascii="Century Gothic" w:hAnsi="Century Gothic"/>
                <w:sz w:val="24"/>
                <w:szCs w:val="24"/>
              </w:rPr>
              <w:t>HALF</w:t>
            </w:r>
            <w:proofErr w:type="gramEnd"/>
            <w:r>
              <w:rPr>
                <w:rFonts w:ascii="Century Gothic" w:hAnsi="Century Gothic"/>
                <w:sz w:val="24"/>
                <w:szCs w:val="24"/>
              </w:rPr>
              <w:t xml:space="preserve"> of the year 3 and 4 spelling words you will have learned over the last year and a half. Do your best to learn and remind yourself of them. Some you will be able to spell easily, others you may need to practise. There will be blank word search sheets for you to take home so if you wish you can make a wordsearch from them. </w:t>
            </w:r>
            <w:r w:rsidRPr="00D4312A">
              <w:rPr>
                <mc:AlternateContent>
                  <mc:Choice Requires="w16se">
                    <w:rFonts w:ascii="Century Gothic" w:hAnsi="Century Gothic"/>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entury Gothic" w:hAnsi="Century Gothic"/>
                <w:sz w:val="24"/>
                <w:szCs w:val="24"/>
              </w:rPr>
              <w:t xml:space="preserve"> You will NOT be tested on these!</w:t>
            </w:r>
          </w:p>
        </w:tc>
        <w:tc>
          <w:tcPr>
            <w:tcW w:w="1496" w:type="dxa"/>
          </w:tcPr>
          <w:p w14:paraId="0227EEEB" w14:textId="2CF4EA7F" w:rsidR="007F77F7" w:rsidRPr="003102B6" w:rsidRDefault="007F77F7" w:rsidP="007F77F7">
            <w:pPr>
              <w:rPr>
                <w:rFonts w:ascii="Century Gothic" w:hAnsi="Century Gothic"/>
                <w:sz w:val="24"/>
                <w:szCs w:val="24"/>
              </w:rPr>
            </w:pPr>
            <w:r w:rsidRPr="003102B6">
              <w:rPr>
                <w:rFonts w:ascii="Century Gothic" w:hAnsi="Century Gothic"/>
                <w:sz w:val="24"/>
                <w:szCs w:val="24"/>
              </w:rPr>
              <w:t xml:space="preserve">Monday </w:t>
            </w:r>
            <w:r>
              <w:rPr>
                <w:rFonts w:ascii="Century Gothic" w:hAnsi="Century Gothic"/>
                <w:sz w:val="24"/>
                <w:szCs w:val="24"/>
              </w:rPr>
              <w:t>23</w:t>
            </w:r>
            <w:r w:rsidRPr="007F77F7">
              <w:rPr>
                <w:rFonts w:ascii="Century Gothic" w:hAnsi="Century Gothic"/>
                <w:sz w:val="24"/>
                <w:szCs w:val="24"/>
                <w:vertAlign w:val="superscript"/>
              </w:rPr>
              <w:t>rd</w:t>
            </w:r>
            <w:r>
              <w:rPr>
                <w:rFonts w:ascii="Century Gothic" w:hAnsi="Century Gothic"/>
                <w:sz w:val="24"/>
                <w:szCs w:val="24"/>
              </w:rPr>
              <w:t xml:space="preserve"> May</w:t>
            </w:r>
          </w:p>
        </w:tc>
      </w:tr>
    </w:tbl>
    <w:p w14:paraId="28305C35" w14:textId="6B04FFF6" w:rsidR="00520C9F" w:rsidRDefault="00520C9F"/>
    <w:p w14:paraId="6A1DA3CB" w14:textId="77777777" w:rsidR="00DC329D" w:rsidRDefault="00DC329D" w:rsidP="00DC329D">
      <w:pPr>
        <w:jc w:val="center"/>
      </w:pPr>
    </w:p>
    <w:p w14:paraId="15163469" w14:textId="478D5299" w:rsidR="00520C9F" w:rsidRPr="00820CEF" w:rsidRDefault="00B07D28" w:rsidP="00DC329D">
      <w:pPr>
        <w:jc w:val="center"/>
      </w:pPr>
      <w:r w:rsidRPr="00B07D28">
        <w:rPr>
          <w:noProof/>
          <w:lang w:eastAsia="en-GB"/>
        </w:rPr>
        <w:drawing>
          <wp:inline distT="0" distB="0" distL="0" distR="0" wp14:anchorId="772EC407" wp14:editId="338D896A">
            <wp:extent cx="1429171" cy="65956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20533" r="3012" b="19853"/>
                    <a:stretch/>
                  </pic:blipFill>
                  <pic:spPr bwMode="auto">
                    <a:xfrm>
                      <a:off x="0" y="0"/>
                      <a:ext cx="1476834" cy="681564"/>
                    </a:xfrm>
                    <a:prstGeom prst="rect">
                      <a:avLst/>
                    </a:prstGeom>
                    <a:ln>
                      <a:noFill/>
                    </a:ln>
                    <a:extLst>
                      <a:ext uri="{53640926-AAD7-44D8-BBD7-CCE9431645EC}">
                        <a14:shadowObscured xmlns:a14="http://schemas.microsoft.com/office/drawing/2010/main"/>
                      </a:ext>
                    </a:extLst>
                  </pic:spPr>
                </pic:pic>
              </a:graphicData>
            </a:graphic>
          </wp:inline>
        </w:drawing>
      </w:r>
      <w:r w:rsidR="00820CEF">
        <w:rPr>
          <w:noProof/>
        </w:rPr>
        <w:drawing>
          <wp:inline distT="0" distB="0" distL="0" distR="0" wp14:anchorId="26076B3E" wp14:editId="02162167">
            <wp:extent cx="1124262" cy="627835"/>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770" cy="638729"/>
                    </a:xfrm>
                    <a:prstGeom prst="rect">
                      <a:avLst/>
                    </a:prstGeom>
                    <a:noFill/>
                  </pic:spPr>
                </pic:pic>
              </a:graphicData>
            </a:graphic>
          </wp:inline>
        </w:drawing>
      </w:r>
    </w:p>
    <w:sectPr w:rsidR="00520C9F" w:rsidRPr="00820CEF"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0C1D"/>
    <w:rsid w:val="000151FC"/>
    <w:rsid w:val="00097DE0"/>
    <w:rsid w:val="000D4F00"/>
    <w:rsid w:val="002F5E02"/>
    <w:rsid w:val="00304D48"/>
    <w:rsid w:val="003102B6"/>
    <w:rsid w:val="00405F0D"/>
    <w:rsid w:val="004A0C10"/>
    <w:rsid w:val="004B170F"/>
    <w:rsid w:val="00520C9F"/>
    <w:rsid w:val="00562D20"/>
    <w:rsid w:val="00607794"/>
    <w:rsid w:val="00656B3E"/>
    <w:rsid w:val="007717F0"/>
    <w:rsid w:val="00780140"/>
    <w:rsid w:val="007C2A32"/>
    <w:rsid w:val="007F77F7"/>
    <w:rsid w:val="00811AF3"/>
    <w:rsid w:val="00820CEF"/>
    <w:rsid w:val="00840756"/>
    <w:rsid w:val="008D3020"/>
    <w:rsid w:val="008E62B1"/>
    <w:rsid w:val="00901941"/>
    <w:rsid w:val="00913939"/>
    <w:rsid w:val="00926F1B"/>
    <w:rsid w:val="00957BA6"/>
    <w:rsid w:val="009671CD"/>
    <w:rsid w:val="009E048F"/>
    <w:rsid w:val="009F7B36"/>
    <w:rsid w:val="00B07D28"/>
    <w:rsid w:val="00B22F19"/>
    <w:rsid w:val="00B34F56"/>
    <w:rsid w:val="00C24E37"/>
    <w:rsid w:val="00C94E91"/>
    <w:rsid w:val="00D4312A"/>
    <w:rsid w:val="00D6045D"/>
    <w:rsid w:val="00D60C2F"/>
    <w:rsid w:val="00DC329D"/>
    <w:rsid w:val="00DF5728"/>
    <w:rsid w:val="00E55DD5"/>
    <w:rsid w:val="00F5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3</cp:revision>
  <cp:lastPrinted>2018-09-09T10:48:00Z</cp:lastPrinted>
  <dcterms:created xsi:type="dcterms:W3CDTF">2021-04-18T16:33:00Z</dcterms:created>
  <dcterms:modified xsi:type="dcterms:W3CDTF">2021-04-18T16:35:00Z</dcterms:modified>
</cp:coreProperties>
</file>