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3F0A24">
      <w:r>
        <w:rPr>
          <w:noProof/>
          <w:lang w:eastAsia="en-GB"/>
        </w:rPr>
        <w:drawing>
          <wp:inline distT="0" distB="0" distL="0" distR="0" wp14:anchorId="1B66B1A2" wp14:editId="3E200E11">
            <wp:extent cx="9925050" cy="556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250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A24" w:rsidRDefault="003F0A24"/>
    <w:p w:rsidR="003F0A24" w:rsidRDefault="003F0A24"/>
    <w:p w:rsidR="003F0A24" w:rsidRDefault="003F0A24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DF65EB7" wp14:editId="645DC167">
            <wp:extent cx="9820085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27840" cy="6653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F0A24" w:rsidSect="00830A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24"/>
    <w:rsid w:val="003F0A24"/>
    <w:rsid w:val="00830A00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877AB"/>
  <w15:chartTrackingRefBased/>
  <w15:docId w15:val="{60CC241B-30B0-462F-99AA-EFEA253F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2021-01-27T14:10:00Z</dcterms:created>
  <dcterms:modified xsi:type="dcterms:W3CDTF">2021-01-27T14:28:00Z</dcterms:modified>
</cp:coreProperties>
</file>