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4E124F" w14:textId="7C6BD718" w:rsidR="00900EF1" w:rsidRPr="005E35DF" w:rsidRDefault="00427C8A" w:rsidP="003A72FA">
      <w:pPr>
        <w:spacing w:after="0" w:line="240" w:lineRule="auto"/>
        <w:ind w:right="-64"/>
        <w:jc w:val="center"/>
        <w:rPr>
          <w:rFonts w:ascii="Calibri" w:eastAsia="MS Mincho" w:hAnsi="Calibri" w:cs="Times New Roman"/>
          <w:b/>
          <w:color w:val="0432FF"/>
          <w:sz w:val="28"/>
          <w:szCs w:val="28"/>
        </w:rPr>
      </w:pPr>
      <w:bookmarkStart w:id="0" w:name="_GoBack"/>
      <w:bookmarkEnd w:id="0"/>
      <w:r w:rsidRPr="005E35DF">
        <w:rPr>
          <w:rFonts w:ascii="Calibri" w:eastAsia="MS Mincho" w:hAnsi="Calibri" w:cs="Times New Roman"/>
          <w:b/>
          <w:color w:val="0432FF"/>
          <w:sz w:val="28"/>
          <w:szCs w:val="28"/>
        </w:rPr>
        <w:t>Fractions</w:t>
      </w:r>
      <w:r w:rsidR="009809BE" w:rsidRPr="005E35DF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</w:p>
    <w:p w14:paraId="2AD9C89A" w14:textId="63D44E40" w:rsidR="00900EF1" w:rsidRPr="009809BE" w:rsidRDefault="009809BE" w:rsidP="00900EF1">
      <w:pPr>
        <w:spacing w:after="0" w:line="240" w:lineRule="auto"/>
        <w:ind w:right="-64"/>
        <w:jc w:val="center"/>
        <w:rPr>
          <w:rFonts w:ascii="Calibri" w:eastAsia="MS Mincho" w:hAnsi="Calibri" w:cs="Times New Roman"/>
          <w:sz w:val="28"/>
          <w:szCs w:val="28"/>
        </w:rPr>
      </w:pP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Unit </w:t>
      </w:r>
      <w:r w:rsidR="00427C8A">
        <w:rPr>
          <w:rFonts w:ascii="Calibri" w:eastAsia="MS Mincho" w:hAnsi="Calibri" w:cs="Times New Roman"/>
          <w:b/>
          <w:bCs/>
          <w:sz w:val="28"/>
          <w:szCs w:val="28"/>
        </w:rPr>
        <w:t>1</w:t>
      </w: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>(</w:t>
      </w: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>3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days work) </w:t>
      </w:r>
      <w:r w:rsidR="00900EF1" w:rsidRPr="009809BE">
        <w:rPr>
          <w:rFonts w:ascii="Calibri" w:eastAsia="MS Mincho" w:hAnsi="Calibri" w:cs="Times New Roman"/>
          <w:sz w:val="28"/>
          <w:szCs w:val="28"/>
        </w:rPr>
        <w:t xml:space="preserve"> </w:t>
      </w:r>
    </w:p>
    <w:p w14:paraId="5E5B53C3" w14:textId="77777777" w:rsidR="003A72FA" w:rsidRDefault="003A72FA" w:rsidP="00900EF1">
      <w:pPr>
        <w:spacing w:after="0" w:line="240" w:lineRule="auto"/>
        <w:ind w:right="-64"/>
        <w:jc w:val="center"/>
        <w:rPr>
          <w:rFonts w:cstheme="minorHAnsi"/>
          <w:color w:val="0000FF"/>
          <w:sz w:val="28"/>
        </w:rPr>
      </w:pPr>
    </w:p>
    <w:p w14:paraId="6CAC5C85" w14:textId="24676A24" w:rsidR="00427C8A" w:rsidRDefault="00427C8A" w:rsidP="009C101B">
      <w:pPr>
        <w:spacing w:after="0" w:line="276" w:lineRule="auto"/>
        <w:contextualSpacing/>
        <w:rPr>
          <w:rFonts w:cstheme="minorHAnsi"/>
          <w:color w:val="0000FF"/>
          <w:sz w:val="32"/>
          <w:szCs w:val="26"/>
        </w:rPr>
      </w:pPr>
      <w:r>
        <w:rPr>
          <w:rFonts w:cstheme="minorHAnsi"/>
          <w:color w:val="0000FF"/>
          <w:sz w:val="32"/>
          <w:szCs w:val="26"/>
        </w:rPr>
        <w:t xml:space="preserve">                  </w:t>
      </w:r>
      <w:r w:rsidR="009C101B">
        <w:rPr>
          <w:rFonts w:cstheme="minorHAnsi"/>
          <w:color w:val="0000FF"/>
          <w:sz w:val="32"/>
          <w:szCs w:val="26"/>
        </w:rPr>
        <w:t xml:space="preserve">                   </w:t>
      </w:r>
      <w:r w:rsidR="009C101B" w:rsidRPr="009C101B">
        <w:rPr>
          <w:rFonts w:cstheme="minorHAnsi"/>
          <w:color w:val="0000FF"/>
          <w:sz w:val="32"/>
          <w:szCs w:val="26"/>
        </w:rPr>
        <w:t>Concept of a fraction</w:t>
      </w:r>
      <w:r w:rsidR="009C101B">
        <w:rPr>
          <w:rFonts w:cstheme="minorHAnsi"/>
          <w:color w:val="0000FF"/>
          <w:sz w:val="32"/>
          <w:szCs w:val="26"/>
        </w:rPr>
        <w:t xml:space="preserve">; </w:t>
      </w:r>
      <w:r w:rsidR="009C101B" w:rsidRPr="009C101B">
        <w:rPr>
          <w:rFonts w:cstheme="minorHAnsi"/>
          <w:color w:val="0000FF"/>
          <w:sz w:val="32"/>
          <w:szCs w:val="26"/>
        </w:rPr>
        <w:t>Halving</w:t>
      </w:r>
    </w:p>
    <w:p w14:paraId="2BAA71AE" w14:textId="77777777" w:rsidR="005E35DF" w:rsidRDefault="005E35DF" w:rsidP="003A72FA">
      <w:pPr>
        <w:spacing w:after="0" w:line="276" w:lineRule="auto"/>
        <w:contextualSpacing/>
        <w:rPr>
          <w:b/>
          <w:bCs/>
          <w:sz w:val="24"/>
          <w:szCs w:val="24"/>
        </w:rPr>
      </w:pPr>
    </w:p>
    <w:p w14:paraId="4B1806D5" w14:textId="6375722F" w:rsidR="003A72FA" w:rsidRPr="005E35DF" w:rsidRDefault="003A72FA" w:rsidP="003A72FA">
      <w:pPr>
        <w:spacing w:after="0" w:line="276" w:lineRule="auto"/>
        <w:contextualSpacing/>
        <w:rPr>
          <w:b/>
          <w:bCs/>
          <w:sz w:val="24"/>
          <w:szCs w:val="24"/>
        </w:rPr>
      </w:pPr>
      <w:r w:rsidRPr="005E35DF">
        <w:rPr>
          <w:b/>
          <w:bCs/>
          <w:sz w:val="24"/>
          <w:szCs w:val="24"/>
        </w:rPr>
        <w:t xml:space="preserve">You will need: </w:t>
      </w:r>
    </w:p>
    <w:p w14:paraId="3304AF7D" w14:textId="77777777" w:rsidR="003A72FA" w:rsidRPr="003A72FA" w:rsidRDefault="003A72FA" w:rsidP="003A72FA">
      <w:pPr>
        <w:spacing w:after="0" w:line="276" w:lineRule="auto"/>
        <w:contextualSpacing/>
        <w:rPr>
          <w:sz w:val="14"/>
          <w:szCs w:val="14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67"/>
      </w:tblGrid>
      <w:tr w:rsidR="003A72FA" w14:paraId="327CDF36" w14:textId="77777777" w:rsidTr="006F4BA3">
        <w:tc>
          <w:tcPr>
            <w:tcW w:w="4505" w:type="dxa"/>
          </w:tcPr>
          <w:p w14:paraId="00253E70" w14:textId="0812A96E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>To read or look at on screen</w:t>
            </w:r>
          </w:p>
        </w:tc>
        <w:tc>
          <w:tcPr>
            <w:tcW w:w="4567" w:type="dxa"/>
          </w:tcPr>
          <w:p w14:paraId="2FD8FD5F" w14:textId="23DD8B92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 xml:space="preserve">To print out and write on </w:t>
            </w:r>
          </w:p>
        </w:tc>
      </w:tr>
      <w:tr w:rsidR="003A72FA" w:rsidRPr="003C3B54" w14:paraId="57378C61" w14:textId="77777777" w:rsidTr="006F4BA3">
        <w:tc>
          <w:tcPr>
            <w:tcW w:w="4505" w:type="dxa"/>
          </w:tcPr>
          <w:p w14:paraId="71F2586A" w14:textId="77777777" w:rsidR="009809BE" w:rsidRPr="003C3B54" w:rsidRDefault="009809BE" w:rsidP="009809BE">
            <w:pPr>
              <w:pStyle w:val="ListParagraph"/>
              <w:spacing w:after="0" w:line="276" w:lineRule="auto"/>
              <w:ind w:left="458"/>
            </w:pPr>
          </w:p>
          <w:p w14:paraId="1A3B924D" w14:textId="6DC60910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Teaching revision – copies of the slides for Day 1, for Day 2 and for Day 3</w:t>
            </w:r>
            <w:r w:rsidR="006F4BA3">
              <w:t>.</w:t>
            </w:r>
          </w:p>
          <w:p w14:paraId="57BE5741" w14:textId="500362CA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</w:t>
            </w:r>
            <w:r w:rsidR="003C3B54">
              <w:t>s</w:t>
            </w:r>
            <w:r w:rsidRPr="003C3B54">
              <w:t xml:space="preserve"> appropriate – the Extra Support</w:t>
            </w:r>
            <w:r w:rsidR="006F4BA3">
              <w:t>.</w:t>
            </w:r>
          </w:p>
          <w:p w14:paraId="7B8BD73B" w14:textId="25E94C4C" w:rsidR="009809BE" w:rsidRPr="003C3B54" w:rsidRDefault="009809BE" w:rsidP="00406953">
            <w:pPr>
              <w:pStyle w:val="ListParagraph"/>
              <w:spacing w:after="0" w:line="276" w:lineRule="auto"/>
              <w:ind w:left="458"/>
            </w:pPr>
          </w:p>
        </w:tc>
        <w:tc>
          <w:tcPr>
            <w:tcW w:w="4567" w:type="dxa"/>
          </w:tcPr>
          <w:p w14:paraId="44BCB48B" w14:textId="77777777" w:rsidR="003A72FA" w:rsidRPr="003C3B54" w:rsidRDefault="003A72FA" w:rsidP="003A72FA">
            <w:pPr>
              <w:spacing w:after="0" w:line="276" w:lineRule="auto"/>
              <w:contextualSpacing/>
            </w:pPr>
          </w:p>
          <w:p w14:paraId="597D4DC8" w14:textId="7A4E05F6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Practice sheets for Day 1, Day 2 and Day 3</w:t>
            </w:r>
            <w:r w:rsidR="006F4BA3">
              <w:t>.</w:t>
            </w:r>
            <w:r w:rsidRPr="003C3B54">
              <w:t xml:space="preserve"> </w:t>
            </w:r>
          </w:p>
          <w:p w14:paraId="10F66301" w14:textId="4B3C9251" w:rsidR="009809BE" w:rsidRPr="003C3B54" w:rsidRDefault="009809BE" w:rsidP="003C3B5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Mastery questions – to be completed after the practice sheets</w:t>
            </w:r>
            <w:r w:rsidR="006F4BA3">
              <w:t>.</w:t>
            </w:r>
          </w:p>
          <w:p w14:paraId="3ECCF09D" w14:textId="1E0DA2E2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Possibly the sheets required for the Extra Support activit</w:t>
            </w:r>
            <w:r w:rsidR="00406953">
              <w:t>y.</w:t>
            </w:r>
            <w:r w:rsidRPr="003C3B54">
              <w:t xml:space="preserve"> </w:t>
            </w:r>
          </w:p>
        </w:tc>
      </w:tr>
    </w:tbl>
    <w:p w14:paraId="2A4E54D1" w14:textId="710A96DA" w:rsidR="00406953" w:rsidRPr="00406953" w:rsidRDefault="00340E97" w:rsidP="00406953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1</w:t>
      </w:r>
    </w:p>
    <w:p w14:paraId="2887A941" w14:textId="729A92F7" w:rsidR="00406953" w:rsidRPr="0060105A" w:rsidRDefault="00406953" w:rsidP="00406953">
      <w:pPr>
        <w:pStyle w:val="ListParagraph"/>
        <w:numPr>
          <w:ilvl w:val="0"/>
          <w:numId w:val="12"/>
        </w:numPr>
        <w:spacing w:after="0" w:line="276" w:lineRule="auto"/>
        <w:ind w:left="567"/>
        <w:rPr>
          <w:sz w:val="24"/>
          <w:szCs w:val="24"/>
        </w:rPr>
      </w:pPr>
      <w:bookmarkStart w:id="1" w:name="_Hlk52269470"/>
      <w:r w:rsidRPr="0060105A">
        <w:rPr>
          <w:sz w:val="24"/>
          <w:szCs w:val="24"/>
        </w:rPr>
        <w:t xml:space="preserve">First revise the teaching by looking over the PowerPoint slides for the day. This is on 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understanding the concept of 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2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, 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3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Pr="0060105A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shapes and numbers.</w:t>
      </w:r>
    </w:p>
    <w:p w14:paraId="3EF69111" w14:textId="28781567" w:rsidR="00406953" w:rsidRPr="0060105A" w:rsidRDefault="00406953" w:rsidP="00406953">
      <w:pPr>
        <w:pStyle w:val="ListParagraph"/>
        <w:numPr>
          <w:ilvl w:val="0"/>
          <w:numId w:val="12"/>
        </w:numPr>
        <w:spacing w:after="0" w:line="276" w:lineRule="auto"/>
        <w:ind w:left="567"/>
        <w:rPr>
          <w:sz w:val="24"/>
          <w:szCs w:val="24"/>
        </w:rPr>
      </w:pPr>
      <w:r w:rsidRPr="0060105A">
        <w:rPr>
          <w:sz w:val="24"/>
          <w:szCs w:val="24"/>
        </w:rPr>
        <w:t>Review the practice sheet for Day 1 and, if feeling confident, try the Challenge. Complete the practice sheet.</w:t>
      </w:r>
    </w:p>
    <w:bookmarkEnd w:id="1"/>
    <w:p w14:paraId="0976C6E2" w14:textId="40630E1D" w:rsidR="00340E97" w:rsidRPr="00340E97" w:rsidRDefault="00340E97" w:rsidP="00340E97">
      <w:pPr>
        <w:spacing w:after="0" w:line="276" w:lineRule="auto"/>
        <w:rPr>
          <w:sz w:val="24"/>
          <w:szCs w:val="24"/>
        </w:rPr>
      </w:pPr>
    </w:p>
    <w:p w14:paraId="20E4E566" w14:textId="7D5EF69B" w:rsidR="00340E97" w:rsidRDefault="00340E97" w:rsidP="00340E97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2</w:t>
      </w:r>
    </w:p>
    <w:p w14:paraId="387AB740" w14:textId="57B1D1B4" w:rsidR="00406953" w:rsidRPr="0060105A" w:rsidRDefault="00406953" w:rsidP="00406953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60105A">
        <w:rPr>
          <w:sz w:val="24"/>
          <w:szCs w:val="24"/>
        </w:rPr>
        <w:t xml:space="preserve">First revise the teaching by looking over the PowerPoint slides for the day. This is on </w:t>
      </w:r>
      <w:r w:rsidRPr="0060105A">
        <w:rPr>
          <w:color w:val="0432FF"/>
          <w:sz w:val="24"/>
          <w:szCs w:val="24"/>
        </w:rPr>
        <w:t xml:space="preserve">finding </w:t>
      </w:r>
      <w:r w:rsidRPr="0060105A">
        <w:rPr>
          <w:color w:val="0432FF"/>
          <w:sz w:val="24"/>
          <w:szCs w:val="24"/>
          <w:vertAlign w:val="superscript"/>
        </w:rPr>
        <w:t>1</w:t>
      </w:r>
      <w:r w:rsidRPr="0060105A">
        <w:rPr>
          <w:color w:val="0432FF"/>
          <w:sz w:val="24"/>
          <w:szCs w:val="24"/>
        </w:rPr>
        <w:t>/</w:t>
      </w:r>
      <w:r w:rsidRPr="0060105A">
        <w:rPr>
          <w:color w:val="0432FF"/>
          <w:sz w:val="24"/>
          <w:szCs w:val="24"/>
          <w:vertAlign w:val="subscript"/>
        </w:rPr>
        <w:t>2</w:t>
      </w:r>
      <w:r w:rsidRPr="0060105A">
        <w:rPr>
          <w:color w:val="0432FF"/>
          <w:sz w:val="24"/>
          <w:szCs w:val="24"/>
        </w:rPr>
        <w:t xml:space="preserve"> of quantities, including odd numbers.</w:t>
      </w:r>
    </w:p>
    <w:p w14:paraId="5F114669" w14:textId="7E866DCE" w:rsidR="00406953" w:rsidRPr="00406953" w:rsidRDefault="00406953" w:rsidP="00406953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406953">
        <w:rPr>
          <w:sz w:val="24"/>
          <w:szCs w:val="24"/>
        </w:rPr>
        <w:t>Review the practice sheet</w:t>
      </w:r>
      <w:r w:rsidR="00BF2AD2">
        <w:rPr>
          <w:sz w:val="24"/>
          <w:szCs w:val="24"/>
        </w:rPr>
        <w:t xml:space="preserve">s </w:t>
      </w:r>
      <w:r w:rsidRPr="00406953">
        <w:rPr>
          <w:sz w:val="24"/>
          <w:szCs w:val="24"/>
        </w:rPr>
        <w:t xml:space="preserve">for Day 2. </w:t>
      </w:r>
      <w:r w:rsidRPr="00340E97">
        <w:rPr>
          <w:sz w:val="24"/>
          <w:szCs w:val="24"/>
        </w:rPr>
        <w:t>You have a choice of Sheet 1 (easier) or Sheet 2 (harder). Select the appropriate one. Complete the practice sheet.</w:t>
      </w:r>
    </w:p>
    <w:p w14:paraId="1194AE9E" w14:textId="77777777" w:rsidR="003C3B54" w:rsidRDefault="003C3B54" w:rsidP="00340E97">
      <w:pPr>
        <w:spacing w:after="0" w:line="276" w:lineRule="auto"/>
        <w:contextualSpacing/>
        <w:rPr>
          <w:sz w:val="28"/>
          <w:szCs w:val="28"/>
        </w:rPr>
      </w:pPr>
    </w:p>
    <w:p w14:paraId="55133E22" w14:textId="3CAC8173" w:rsidR="00340E97" w:rsidRPr="00406953" w:rsidRDefault="00340E97" w:rsidP="00406953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3</w:t>
      </w:r>
    </w:p>
    <w:p w14:paraId="749F076D" w14:textId="77777777" w:rsidR="00406953" w:rsidRPr="0060105A" w:rsidRDefault="00406953" w:rsidP="00406953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60105A">
        <w:rPr>
          <w:sz w:val="24"/>
          <w:szCs w:val="24"/>
        </w:rPr>
        <w:t xml:space="preserve">First revise the teaching by looking over the PowerPoint slides for the day. This is on </w:t>
      </w:r>
      <w:r w:rsidRPr="0060105A">
        <w:rPr>
          <w:color w:val="0432FF"/>
          <w:sz w:val="24"/>
          <w:szCs w:val="24"/>
        </w:rPr>
        <w:t>finding halves of quantities less than 100.</w:t>
      </w:r>
    </w:p>
    <w:p w14:paraId="248C90CE" w14:textId="062F7C76" w:rsidR="00406953" w:rsidRPr="00406953" w:rsidRDefault="00406953" w:rsidP="00406953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406953">
        <w:rPr>
          <w:sz w:val="24"/>
          <w:szCs w:val="24"/>
        </w:rPr>
        <w:t>Review the practice sheet</w:t>
      </w:r>
      <w:r w:rsidR="00BF2AD2">
        <w:rPr>
          <w:sz w:val="24"/>
          <w:szCs w:val="24"/>
        </w:rPr>
        <w:t>s</w:t>
      </w:r>
      <w:r w:rsidRPr="00406953">
        <w:rPr>
          <w:sz w:val="24"/>
          <w:szCs w:val="24"/>
        </w:rPr>
        <w:t xml:space="preserve"> for Day 3. You have a choice of Sheet 1 (easier) or Sheet 2 (harder). Select the appropriate one. Complete the practice sheet.</w:t>
      </w:r>
    </w:p>
    <w:p w14:paraId="300761F3" w14:textId="77777777" w:rsidR="00406953" w:rsidRPr="00406953" w:rsidRDefault="00406953" w:rsidP="00406953">
      <w:pPr>
        <w:pStyle w:val="ListParagraph"/>
        <w:spacing w:after="0" w:line="276" w:lineRule="auto"/>
        <w:ind w:left="567"/>
        <w:rPr>
          <w:sz w:val="24"/>
          <w:szCs w:val="24"/>
        </w:rPr>
      </w:pPr>
    </w:p>
    <w:p w14:paraId="332155CA" w14:textId="77777777" w:rsidR="00340E97" w:rsidRPr="00340E97" w:rsidRDefault="00340E97" w:rsidP="00340E97">
      <w:pPr>
        <w:spacing w:after="0" w:line="276" w:lineRule="auto"/>
        <w:rPr>
          <w:sz w:val="26"/>
          <w:szCs w:val="26"/>
        </w:rPr>
      </w:pPr>
    </w:p>
    <w:p w14:paraId="5B70FAE5" w14:textId="77777777" w:rsidR="00340E97" w:rsidRPr="00340E97" w:rsidRDefault="00340E97" w:rsidP="00340E97">
      <w:pPr>
        <w:spacing w:after="0" w:line="276" w:lineRule="auto"/>
        <w:rPr>
          <w:sz w:val="28"/>
          <w:szCs w:val="28"/>
        </w:rPr>
      </w:pPr>
      <w:r w:rsidRPr="00340E97">
        <w:rPr>
          <w:sz w:val="28"/>
          <w:szCs w:val="28"/>
        </w:rPr>
        <w:t xml:space="preserve">Also available and to use as </w:t>
      </w:r>
      <w:r w:rsidR="009809BE" w:rsidRPr="00340E97">
        <w:rPr>
          <w:sz w:val="28"/>
          <w:szCs w:val="28"/>
        </w:rPr>
        <w:t>advised by the teacher</w:t>
      </w:r>
      <w:r w:rsidRPr="00340E97">
        <w:rPr>
          <w:sz w:val="28"/>
          <w:szCs w:val="28"/>
        </w:rPr>
        <w:t>:</w:t>
      </w:r>
    </w:p>
    <w:p w14:paraId="699836D6" w14:textId="40C336CB" w:rsidR="009809BE" w:rsidRPr="006339FB" w:rsidRDefault="00340E97" w:rsidP="009809BE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 xml:space="preserve">An </w:t>
      </w:r>
      <w:r w:rsidR="009809BE" w:rsidRPr="006339FB">
        <w:rPr>
          <w:sz w:val="24"/>
          <w:szCs w:val="24"/>
        </w:rPr>
        <w:t>Extra Support activity</w:t>
      </w:r>
      <w:r w:rsidRPr="006339FB">
        <w:rPr>
          <w:sz w:val="24"/>
          <w:szCs w:val="24"/>
        </w:rPr>
        <w:t xml:space="preserve">: </w:t>
      </w:r>
      <w:r w:rsidR="00406953" w:rsidRPr="00406953">
        <w:rPr>
          <w:i/>
          <w:iCs/>
          <w:sz w:val="24"/>
          <w:szCs w:val="24"/>
        </w:rPr>
        <w:t>Fair Fractions</w:t>
      </w:r>
      <w:r w:rsidR="00406953">
        <w:rPr>
          <w:i/>
          <w:iCs/>
          <w:sz w:val="24"/>
          <w:szCs w:val="24"/>
        </w:rPr>
        <w:t xml:space="preserve"> </w:t>
      </w:r>
      <w:r w:rsidRPr="006339FB">
        <w:rPr>
          <w:sz w:val="24"/>
          <w:szCs w:val="24"/>
        </w:rPr>
        <w:t>which will really help if you are finding the practice sheets tricky</w:t>
      </w:r>
      <w:r w:rsidR="006E0427">
        <w:rPr>
          <w:sz w:val="24"/>
          <w:szCs w:val="24"/>
        </w:rPr>
        <w:t>.</w:t>
      </w:r>
    </w:p>
    <w:p w14:paraId="3840B686" w14:textId="25A6F3A5" w:rsidR="009809BE" w:rsidRDefault="009809BE" w:rsidP="009809BE">
      <w:pPr>
        <w:spacing w:after="0" w:line="276" w:lineRule="auto"/>
        <w:rPr>
          <w:sz w:val="26"/>
          <w:szCs w:val="26"/>
        </w:rPr>
      </w:pPr>
    </w:p>
    <w:p w14:paraId="4F147347" w14:textId="77777777" w:rsidR="00340E97" w:rsidRDefault="009809BE" w:rsidP="009809BE">
      <w:pPr>
        <w:spacing w:after="0" w:line="276" w:lineRule="auto"/>
        <w:rPr>
          <w:sz w:val="26"/>
          <w:szCs w:val="26"/>
        </w:rPr>
      </w:pPr>
      <w:r w:rsidRPr="00340E97">
        <w:rPr>
          <w:sz w:val="28"/>
          <w:szCs w:val="28"/>
        </w:rPr>
        <w:t>At the end of the Unit</w:t>
      </w:r>
    </w:p>
    <w:p w14:paraId="0C91D325" w14:textId="1769185C" w:rsidR="003A72FA" w:rsidRPr="006339FB" w:rsidRDefault="00340E97" w:rsidP="003C3B54">
      <w:p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>H</w:t>
      </w:r>
      <w:r w:rsidR="009809BE" w:rsidRPr="006339FB">
        <w:rPr>
          <w:sz w:val="24"/>
          <w:szCs w:val="24"/>
        </w:rPr>
        <w:t xml:space="preserve">ave a </w:t>
      </w:r>
      <w:r w:rsidR="0018464C">
        <w:rPr>
          <w:sz w:val="24"/>
          <w:szCs w:val="24"/>
        </w:rPr>
        <w:t xml:space="preserve">really </w:t>
      </w:r>
      <w:r w:rsidR="0018464C" w:rsidRPr="006339FB">
        <w:rPr>
          <w:sz w:val="24"/>
          <w:szCs w:val="24"/>
        </w:rPr>
        <w:t>good</w:t>
      </w:r>
      <w:r w:rsidR="009809BE" w:rsidRPr="006339FB">
        <w:rPr>
          <w:sz w:val="24"/>
          <w:szCs w:val="24"/>
        </w:rPr>
        <w:t xml:space="preserve"> go at the </w:t>
      </w:r>
      <w:r w:rsidR="009809BE" w:rsidRPr="006339FB">
        <w:rPr>
          <w:sz w:val="24"/>
          <w:szCs w:val="24"/>
          <w:u w:val="single"/>
        </w:rPr>
        <w:t>Mastery Questions</w:t>
      </w:r>
      <w:r w:rsidR="009809BE" w:rsidRPr="006339FB">
        <w:rPr>
          <w:sz w:val="24"/>
          <w:szCs w:val="24"/>
        </w:rPr>
        <w:t>.  Have you been able to do these?</w:t>
      </w:r>
    </w:p>
    <w:p w14:paraId="4CDFC302" w14:textId="3F490E0D" w:rsidR="003C3B54" w:rsidRDefault="003C3B54" w:rsidP="003C3B54">
      <w:pPr>
        <w:spacing w:after="0" w:line="276" w:lineRule="auto"/>
        <w:rPr>
          <w:sz w:val="26"/>
          <w:szCs w:val="26"/>
        </w:rPr>
      </w:pPr>
    </w:p>
    <w:sectPr w:rsidR="003C3B54" w:rsidSect="003C3B54">
      <w:footerReference w:type="default" r:id="rId10"/>
      <w:pgSz w:w="11900" w:h="16840"/>
      <w:pgMar w:top="992" w:right="1440" w:bottom="101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7A3B3" w14:textId="77777777" w:rsidR="003532AB" w:rsidRDefault="003532AB" w:rsidP="006F4BA3">
      <w:pPr>
        <w:spacing w:after="0" w:line="240" w:lineRule="auto"/>
      </w:pPr>
      <w:r>
        <w:separator/>
      </w:r>
    </w:p>
  </w:endnote>
  <w:endnote w:type="continuationSeparator" w:id="0">
    <w:p w14:paraId="2833E86D" w14:textId="77777777" w:rsidR="003532AB" w:rsidRDefault="003532AB" w:rsidP="006F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61910" w14:textId="52008AAE" w:rsidR="006F4BA3" w:rsidRPr="00305BA9" w:rsidRDefault="00305BA9" w:rsidP="00305BA9">
    <w:pPr>
      <w:pStyle w:val="Footer"/>
      <w:tabs>
        <w:tab w:val="clear" w:pos="4513"/>
        <w:tab w:val="center" w:pos="6946"/>
      </w:tabs>
      <w:jc w:val="center"/>
      <w:rPr>
        <w:sz w:val="20"/>
        <w:szCs w:val="20"/>
      </w:rPr>
    </w:pPr>
    <w:r w:rsidRPr="00305BA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305BA9">
        <w:rPr>
          <w:rStyle w:val="Hyperlink"/>
          <w:rFonts w:cs="Tahoma"/>
          <w:sz w:val="20"/>
          <w:szCs w:val="20"/>
        </w:rPr>
        <w:t>https://wrht.org.uk/</w:t>
      </w:r>
      <w:r w:rsidRPr="00305BA9">
        <w:rPr>
          <w:rStyle w:val="Hyperlink"/>
          <w:rFonts w:cs="Tahoma"/>
          <w:sz w:val="20"/>
          <w:szCs w:val="20"/>
          <w:u w:val="none"/>
        </w:rPr>
        <w:t>hamilton</w:t>
      </w:r>
    </w:hyperlink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sz w:val="20"/>
        <w:szCs w:val="20"/>
      </w:rPr>
      <w:t>o</w:t>
    </w:r>
    <w:r w:rsidR="006F4BA3" w:rsidRPr="00305BA9">
      <w:rPr>
        <w:sz w:val="20"/>
        <w:szCs w:val="20"/>
      </w:rPr>
      <w:t>verview_</w:t>
    </w:r>
    <w:r w:rsidR="009C101B">
      <w:rPr>
        <w:sz w:val="20"/>
        <w:szCs w:val="20"/>
      </w:rPr>
      <w:t>3491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E81DF" w14:textId="77777777" w:rsidR="003532AB" w:rsidRDefault="003532AB" w:rsidP="006F4BA3">
      <w:pPr>
        <w:spacing w:after="0" w:line="240" w:lineRule="auto"/>
      </w:pPr>
      <w:r>
        <w:separator/>
      </w:r>
    </w:p>
  </w:footnote>
  <w:footnote w:type="continuationSeparator" w:id="0">
    <w:p w14:paraId="110D6C40" w14:textId="77777777" w:rsidR="003532AB" w:rsidRDefault="003532AB" w:rsidP="006F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C8D"/>
    <w:multiLevelType w:val="hybridMultilevel"/>
    <w:tmpl w:val="7E3409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252BC"/>
    <w:multiLevelType w:val="hybridMultilevel"/>
    <w:tmpl w:val="5A560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73B7C"/>
    <w:multiLevelType w:val="hybridMultilevel"/>
    <w:tmpl w:val="7612E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535E4"/>
    <w:multiLevelType w:val="hybridMultilevel"/>
    <w:tmpl w:val="2E70F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04088"/>
    <w:multiLevelType w:val="hybridMultilevel"/>
    <w:tmpl w:val="DB2A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016A1"/>
    <w:multiLevelType w:val="hybridMultilevel"/>
    <w:tmpl w:val="784EA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E5426"/>
    <w:multiLevelType w:val="hybridMultilevel"/>
    <w:tmpl w:val="45566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30405"/>
    <w:multiLevelType w:val="hybridMultilevel"/>
    <w:tmpl w:val="B0C053EC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F6E590E"/>
    <w:multiLevelType w:val="hybridMultilevel"/>
    <w:tmpl w:val="497E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71164"/>
    <w:multiLevelType w:val="hybridMultilevel"/>
    <w:tmpl w:val="DB000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713E0"/>
    <w:multiLevelType w:val="hybridMultilevel"/>
    <w:tmpl w:val="60447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F12E8"/>
    <w:multiLevelType w:val="hybridMultilevel"/>
    <w:tmpl w:val="630425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F1"/>
    <w:rsid w:val="00002369"/>
    <w:rsid w:val="0006485A"/>
    <w:rsid w:val="0018464C"/>
    <w:rsid w:val="002454D2"/>
    <w:rsid w:val="00276CDF"/>
    <w:rsid w:val="00305BA9"/>
    <w:rsid w:val="00340E97"/>
    <w:rsid w:val="003532AB"/>
    <w:rsid w:val="003A72FA"/>
    <w:rsid w:val="003C3B54"/>
    <w:rsid w:val="003F02BB"/>
    <w:rsid w:val="00406953"/>
    <w:rsid w:val="00427C8A"/>
    <w:rsid w:val="005E35DF"/>
    <w:rsid w:val="0060105A"/>
    <w:rsid w:val="00622E23"/>
    <w:rsid w:val="006339FB"/>
    <w:rsid w:val="006E0427"/>
    <w:rsid w:val="006F4BA3"/>
    <w:rsid w:val="00831357"/>
    <w:rsid w:val="008630DC"/>
    <w:rsid w:val="00900EF1"/>
    <w:rsid w:val="00972176"/>
    <w:rsid w:val="009809BE"/>
    <w:rsid w:val="009C101B"/>
    <w:rsid w:val="009C3B9D"/>
    <w:rsid w:val="00A5042F"/>
    <w:rsid w:val="00A851BD"/>
    <w:rsid w:val="00BB75A4"/>
    <w:rsid w:val="00BF2AD2"/>
    <w:rsid w:val="00CE153C"/>
    <w:rsid w:val="00DB4197"/>
    <w:rsid w:val="00EF764F"/>
    <w:rsid w:val="00FE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C1245"/>
  <w15:chartTrackingRefBased/>
  <w15:docId w15:val="{92669A80-3C0D-8548-8522-CC758AEB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EF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2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2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A72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809B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A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A3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40695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3C835F-37FB-4270-AFE9-B20E70F61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D3E4C6-6200-4240-AB83-E82CE1EC20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6FF852-0995-45B3-9519-FD8503A917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&amp; Francine</cp:lastModifiedBy>
  <cp:revision>2</cp:revision>
  <dcterms:created xsi:type="dcterms:W3CDTF">2021-02-21T19:44:00Z</dcterms:created>
  <dcterms:modified xsi:type="dcterms:W3CDTF">2021-02-21T19:44:00Z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