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91D92" w14:textId="77777777" w:rsidR="0072625B" w:rsidRDefault="002201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Money and Fractions Unit 4</w:t>
      </w:r>
    </w:p>
    <w:p w14:paraId="5ED0654B" w14:textId="77777777" w:rsidR="0072625B" w:rsidRDefault="0072625B">
      <w:pPr>
        <w:jc w:val="center"/>
        <w:rPr>
          <w:sz w:val="32"/>
          <w:szCs w:val="32"/>
        </w:rPr>
      </w:pPr>
    </w:p>
    <w:p w14:paraId="7BCAE6CD" w14:textId="77777777" w:rsidR="0072625B" w:rsidRDefault="002201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Problem solving and reasoning questions </w:t>
      </w:r>
    </w:p>
    <w:p w14:paraId="320550A4" w14:textId="77777777" w:rsidR="0072625B" w:rsidRDefault="0072625B">
      <w:pPr>
        <w:jc w:val="center"/>
        <w:rPr>
          <w:rFonts w:ascii="Calibri" w:hAnsi="Calibri"/>
          <w:sz w:val="32"/>
          <w:szCs w:val="32"/>
        </w:rPr>
      </w:pPr>
    </w:p>
    <w:p w14:paraId="10F37B53" w14:textId="77777777" w:rsidR="0072625B" w:rsidRDefault="0072625B">
      <w:pPr>
        <w:jc w:val="center"/>
        <w:rPr>
          <w:rFonts w:ascii="Calibri" w:hAnsi="Calibri"/>
          <w:sz w:val="32"/>
          <w:szCs w:val="32"/>
        </w:rPr>
      </w:pPr>
    </w:p>
    <w:p w14:paraId="67CEC729" w14:textId="77777777" w:rsidR="0072625B" w:rsidRPr="002201BB" w:rsidRDefault="0072625B">
      <w:pPr>
        <w:jc w:val="center"/>
        <w:rPr>
          <w:sz w:val="32"/>
          <w:szCs w:val="32"/>
        </w:rPr>
      </w:pPr>
    </w:p>
    <w:p w14:paraId="02BB6FF3" w14:textId="40E1053A" w:rsidR="0072625B" w:rsidRPr="002201BB" w:rsidRDefault="002201BB">
      <w:pPr>
        <w:pStyle w:val="ListParagraph"/>
        <w:spacing w:line="276" w:lineRule="auto"/>
        <w:ind w:left="141"/>
        <w:rPr>
          <w:sz w:val="32"/>
          <w:szCs w:val="32"/>
        </w:rPr>
      </w:pPr>
      <w:r w:rsidRPr="002201BB">
        <w:rPr>
          <w:sz w:val="32"/>
          <w:szCs w:val="32"/>
        </w:rPr>
        <w:t>True or false</w:t>
      </w:r>
      <w:r w:rsidR="0047535C">
        <w:rPr>
          <w:sz w:val="32"/>
          <w:szCs w:val="32"/>
        </w:rPr>
        <w:t>?</w:t>
      </w:r>
    </w:p>
    <w:p w14:paraId="6BC28103" w14:textId="77777777" w:rsidR="0072625B" w:rsidRPr="002201BB" w:rsidRDefault="0072625B">
      <w:pPr>
        <w:pStyle w:val="ListParagraph"/>
        <w:spacing w:line="276" w:lineRule="auto"/>
        <w:ind w:left="141"/>
      </w:pPr>
    </w:p>
    <w:p w14:paraId="1FDC31BA" w14:textId="77777777" w:rsidR="0072625B" w:rsidRPr="002201BB" w:rsidRDefault="002201BB">
      <w:pPr>
        <w:pStyle w:val="ListParagraph"/>
        <w:numPr>
          <w:ilvl w:val="0"/>
          <w:numId w:val="18"/>
        </w:numPr>
        <w:spacing w:line="360" w:lineRule="auto"/>
        <w:ind w:left="283" w:hanging="295"/>
        <w:rPr>
          <w:sz w:val="32"/>
          <w:szCs w:val="32"/>
        </w:rPr>
      </w:pPr>
      <w:r w:rsidRPr="002201BB">
        <w:rPr>
          <w:sz w:val="32"/>
          <w:szCs w:val="32"/>
        </w:rPr>
        <w:t xml:space="preserve">There are two quarters in each half.  </w:t>
      </w:r>
    </w:p>
    <w:p w14:paraId="5D6C6AAF" w14:textId="77777777" w:rsidR="0072625B" w:rsidRPr="002201BB" w:rsidRDefault="002201BB">
      <w:pPr>
        <w:pStyle w:val="ListParagraph"/>
        <w:numPr>
          <w:ilvl w:val="0"/>
          <w:numId w:val="18"/>
        </w:numPr>
        <w:spacing w:line="360" w:lineRule="auto"/>
        <w:ind w:left="283" w:hanging="295"/>
        <w:rPr>
          <w:sz w:val="32"/>
          <w:szCs w:val="32"/>
        </w:rPr>
      </w:pPr>
      <w:r w:rsidRPr="002201BB">
        <w:rPr>
          <w:sz w:val="32"/>
          <w:szCs w:val="32"/>
        </w:rPr>
        <w:t>Sometimes one quarter is larger than another.</w:t>
      </w:r>
    </w:p>
    <w:p w14:paraId="2345ABAB" w14:textId="77777777" w:rsidR="0072625B" w:rsidRPr="002201BB" w:rsidRDefault="002201BB">
      <w:pPr>
        <w:pStyle w:val="ListParagraph"/>
        <w:numPr>
          <w:ilvl w:val="0"/>
          <w:numId w:val="18"/>
        </w:numPr>
        <w:spacing w:line="360" w:lineRule="auto"/>
        <w:ind w:left="283" w:hanging="295"/>
        <w:rPr>
          <w:sz w:val="32"/>
          <w:szCs w:val="32"/>
        </w:rPr>
      </w:pPr>
      <w:r w:rsidRPr="002201BB">
        <w:rPr>
          <w:sz w:val="32"/>
          <w:szCs w:val="32"/>
        </w:rPr>
        <w:t>Half of 8 is 4.</w:t>
      </w:r>
    </w:p>
    <w:p w14:paraId="42D78EC5" w14:textId="77777777" w:rsidR="0072625B" w:rsidRPr="002201BB" w:rsidRDefault="002201BB">
      <w:pPr>
        <w:pStyle w:val="ListParagraph"/>
        <w:numPr>
          <w:ilvl w:val="0"/>
          <w:numId w:val="18"/>
        </w:numPr>
        <w:spacing w:line="360" w:lineRule="auto"/>
        <w:ind w:left="283" w:hanging="295"/>
        <w:rPr>
          <w:sz w:val="32"/>
          <w:szCs w:val="32"/>
        </w:rPr>
      </w:pPr>
      <w:r w:rsidRPr="002201BB">
        <w:rPr>
          <w:sz w:val="32"/>
          <w:szCs w:val="32"/>
        </w:rPr>
        <w:t xml:space="preserve">A quarter of 8 is 4.  </w:t>
      </w:r>
    </w:p>
    <w:p w14:paraId="628CF8A0" w14:textId="5C5788C4" w:rsidR="0072625B" w:rsidRDefault="0072625B">
      <w:pPr>
        <w:spacing w:line="276" w:lineRule="auto"/>
        <w:rPr>
          <w:sz w:val="32"/>
          <w:szCs w:val="32"/>
        </w:rPr>
      </w:pPr>
    </w:p>
    <w:p w14:paraId="483F8500" w14:textId="77777777" w:rsidR="00DA34D7" w:rsidRPr="002201BB" w:rsidRDefault="00DA34D7" w:rsidP="00DA34D7">
      <w:pPr>
        <w:spacing w:line="276" w:lineRule="auto"/>
        <w:rPr>
          <w:sz w:val="32"/>
          <w:szCs w:val="32"/>
        </w:rPr>
      </w:pPr>
    </w:p>
    <w:p w14:paraId="47DE25F8" w14:textId="77777777" w:rsidR="00DA34D7" w:rsidRPr="002201BB" w:rsidRDefault="00DA34D7" w:rsidP="00DA34D7">
      <w:pPr>
        <w:spacing w:line="276" w:lineRule="auto"/>
        <w:rPr>
          <w:sz w:val="32"/>
          <w:szCs w:val="32"/>
        </w:rPr>
      </w:pPr>
      <w:r w:rsidRPr="002201B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6D07C9" wp14:editId="5BD0AC9E">
                <wp:simplePos x="0" y="0"/>
                <wp:positionH relativeFrom="column">
                  <wp:posOffset>28575</wp:posOffset>
                </wp:positionH>
                <wp:positionV relativeFrom="paragraph">
                  <wp:posOffset>227965</wp:posOffset>
                </wp:positionV>
                <wp:extent cx="5010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580B8F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7.95pt" to="396.7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14:paraId="3063742F" w14:textId="77777777" w:rsidR="00DA34D7" w:rsidRPr="002201BB" w:rsidRDefault="00DA34D7" w:rsidP="00DA34D7">
      <w:pPr>
        <w:spacing w:line="276" w:lineRule="auto"/>
        <w:rPr>
          <w:sz w:val="32"/>
          <w:szCs w:val="32"/>
        </w:rPr>
      </w:pPr>
    </w:p>
    <w:p w14:paraId="36576485" w14:textId="77777777" w:rsidR="00DA34D7" w:rsidRPr="00DA34D7" w:rsidRDefault="00DA34D7" w:rsidP="00DA34D7">
      <w:pPr>
        <w:spacing w:line="276" w:lineRule="auto"/>
        <w:rPr>
          <w:sz w:val="32"/>
          <w:szCs w:val="32"/>
        </w:rPr>
      </w:pPr>
      <w:r w:rsidRPr="00DA34D7">
        <w:rPr>
          <w:sz w:val="32"/>
          <w:szCs w:val="32"/>
        </w:rPr>
        <w:t>Make a line of 20 cubes.</w:t>
      </w:r>
    </w:p>
    <w:p w14:paraId="51B82572" w14:textId="77777777" w:rsidR="00DA34D7" w:rsidRPr="00DA34D7" w:rsidRDefault="00DA34D7" w:rsidP="00DA34D7">
      <w:pPr>
        <w:spacing w:line="276" w:lineRule="auto"/>
        <w:rPr>
          <w:sz w:val="32"/>
          <w:szCs w:val="32"/>
        </w:rPr>
      </w:pPr>
      <w:r w:rsidRPr="00DA34D7">
        <w:rPr>
          <w:sz w:val="32"/>
          <w:szCs w:val="32"/>
        </w:rPr>
        <w:t xml:space="preserve">Break it into quarters. </w:t>
      </w:r>
    </w:p>
    <w:p w14:paraId="447E9C50" w14:textId="201F7AB9" w:rsidR="00DA34D7" w:rsidRPr="002201BB" w:rsidRDefault="00DA34D7">
      <w:pPr>
        <w:spacing w:line="276" w:lineRule="auto"/>
        <w:rPr>
          <w:sz w:val="32"/>
          <w:szCs w:val="32"/>
        </w:rPr>
      </w:pPr>
      <w:r w:rsidRPr="00DA34D7">
        <w:rPr>
          <w:sz w:val="32"/>
          <w:szCs w:val="32"/>
        </w:rPr>
        <w:t xml:space="preserve">How many in each quarter?  </w:t>
      </w:r>
    </w:p>
    <w:p w14:paraId="552B02E4" w14:textId="77777777" w:rsidR="0072625B" w:rsidRPr="002201BB" w:rsidRDefault="002201BB">
      <w:pPr>
        <w:spacing w:line="276" w:lineRule="auto"/>
        <w:rPr>
          <w:sz w:val="32"/>
          <w:szCs w:val="32"/>
        </w:rPr>
      </w:pPr>
      <w:r w:rsidRPr="002201B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6AE1D" wp14:editId="61F27077">
                <wp:simplePos x="0" y="0"/>
                <wp:positionH relativeFrom="column">
                  <wp:posOffset>28575</wp:posOffset>
                </wp:positionH>
                <wp:positionV relativeFrom="paragraph">
                  <wp:posOffset>227965</wp:posOffset>
                </wp:positionV>
                <wp:extent cx="501015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7.95pt" to="396.7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14:paraId="6E1ACCD3" w14:textId="77777777" w:rsidR="0072625B" w:rsidRPr="002201BB" w:rsidRDefault="0072625B">
      <w:pPr>
        <w:spacing w:line="276" w:lineRule="auto"/>
        <w:rPr>
          <w:sz w:val="32"/>
          <w:szCs w:val="32"/>
        </w:rPr>
      </w:pPr>
    </w:p>
    <w:p w14:paraId="1530BF5A" w14:textId="77777777" w:rsidR="0072625B" w:rsidRPr="002201BB" w:rsidRDefault="0072625B">
      <w:pPr>
        <w:spacing w:line="276" w:lineRule="auto"/>
        <w:rPr>
          <w:sz w:val="32"/>
          <w:szCs w:val="32"/>
        </w:rPr>
      </w:pPr>
    </w:p>
    <w:p w14:paraId="0A29AD8D" w14:textId="7682A6E8" w:rsidR="0072625B" w:rsidRDefault="00DA34D7">
      <w:p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Here is</w:t>
      </w:r>
      <w:r w:rsidR="002201BB" w:rsidRPr="002201BB">
        <w:rPr>
          <w:sz w:val="32"/>
          <w:szCs w:val="32"/>
        </w:rPr>
        <w:t xml:space="preserve"> a line of </w:t>
      </w:r>
      <w:r>
        <w:rPr>
          <w:sz w:val="32"/>
          <w:szCs w:val="32"/>
        </w:rPr>
        <w:t>12</w:t>
      </w:r>
      <w:r w:rsidR="002201BB" w:rsidRPr="002201BB">
        <w:rPr>
          <w:sz w:val="32"/>
          <w:szCs w:val="32"/>
        </w:rPr>
        <w:t xml:space="preserve"> cubes.</w:t>
      </w:r>
    </w:p>
    <w:p w14:paraId="2766A312" w14:textId="278AC09C" w:rsidR="00DA34D7" w:rsidRDefault="00DA34D7">
      <w:pPr>
        <w:spacing w:line="276" w:lineRule="auto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"/>
        <w:gridCol w:w="450"/>
        <w:gridCol w:w="451"/>
        <w:gridCol w:w="451"/>
        <w:gridCol w:w="451"/>
        <w:gridCol w:w="450"/>
        <w:gridCol w:w="450"/>
        <w:gridCol w:w="451"/>
        <w:gridCol w:w="451"/>
        <w:gridCol w:w="451"/>
        <w:gridCol w:w="451"/>
        <w:gridCol w:w="451"/>
      </w:tblGrid>
      <w:tr w:rsidR="00DA34D7" w14:paraId="06652926" w14:textId="00E82440" w:rsidTr="00DA34D7">
        <w:tc>
          <w:tcPr>
            <w:tcW w:w="450" w:type="dxa"/>
          </w:tcPr>
          <w:p w14:paraId="1C5EFEBF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0" w:type="dxa"/>
          </w:tcPr>
          <w:p w14:paraId="035FB018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</w:tcPr>
          <w:p w14:paraId="08F33FDF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</w:tcPr>
          <w:p w14:paraId="76E5F57F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</w:tcPr>
          <w:p w14:paraId="6F07FEC6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0" w:type="dxa"/>
          </w:tcPr>
          <w:p w14:paraId="20C5D2AA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0" w:type="dxa"/>
          </w:tcPr>
          <w:p w14:paraId="602F8A6A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</w:tcPr>
          <w:p w14:paraId="1ADDE95D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</w:tcPr>
          <w:p w14:paraId="4E4E5AFE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</w:tcPr>
          <w:p w14:paraId="2F05A3AE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FF0000"/>
          </w:tcPr>
          <w:p w14:paraId="6906E596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451" w:type="dxa"/>
            <w:shd w:val="clear" w:color="auto" w:fill="FF0000"/>
          </w:tcPr>
          <w:p w14:paraId="64C355CF" w14:textId="77777777" w:rsidR="00DA34D7" w:rsidRDefault="00DA34D7">
            <w:pPr>
              <w:spacing w:line="276" w:lineRule="auto"/>
              <w:rPr>
                <w:sz w:val="32"/>
                <w:szCs w:val="32"/>
              </w:rPr>
            </w:pPr>
          </w:p>
        </w:tc>
      </w:tr>
    </w:tbl>
    <w:p w14:paraId="1F723CFF" w14:textId="77777777" w:rsidR="00DA34D7" w:rsidRPr="002201BB" w:rsidRDefault="00DA34D7">
      <w:pPr>
        <w:spacing w:line="276" w:lineRule="auto"/>
        <w:rPr>
          <w:sz w:val="32"/>
          <w:szCs w:val="32"/>
        </w:rPr>
      </w:pPr>
    </w:p>
    <w:p w14:paraId="7CB7EDB2" w14:textId="7E589182" w:rsidR="0072625B" w:rsidRDefault="00DA34D7">
      <w:p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Is </w:t>
      </w:r>
      <w:r w:rsidRPr="00DA34D7">
        <w:rPr>
          <w:sz w:val="32"/>
          <w:szCs w:val="32"/>
          <w:vertAlign w:val="superscript"/>
        </w:rPr>
        <w:t>1</w:t>
      </w:r>
      <w:r>
        <w:rPr>
          <w:sz w:val="32"/>
          <w:szCs w:val="32"/>
        </w:rPr>
        <w:t>/</w:t>
      </w:r>
      <w:r w:rsidRPr="00DA34D7">
        <w:rPr>
          <w:sz w:val="32"/>
          <w:szCs w:val="32"/>
          <w:vertAlign w:val="subscript"/>
        </w:rPr>
        <w:t>4</w:t>
      </w:r>
      <w:r>
        <w:rPr>
          <w:sz w:val="32"/>
          <w:szCs w:val="32"/>
        </w:rPr>
        <w:t xml:space="preserve"> of them shaded</w:t>
      </w:r>
      <w:r w:rsidR="002201BB" w:rsidRPr="002201BB">
        <w:rPr>
          <w:sz w:val="32"/>
          <w:szCs w:val="32"/>
        </w:rPr>
        <w:t xml:space="preserve">?  </w:t>
      </w:r>
    </w:p>
    <w:p w14:paraId="26D32954" w14:textId="0DE55429" w:rsidR="00BB0060" w:rsidRDefault="00BB0060">
      <w:pPr>
        <w:spacing w:line="276" w:lineRule="auto"/>
        <w:rPr>
          <w:sz w:val="32"/>
          <w:szCs w:val="32"/>
        </w:rPr>
      </w:pPr>
    </w:p>
    <w:p w14:paraId="31DA57CD" w14:textId="3AAF7247" w:rsidR="00BB0060" w:rsidRDefault="00BB0060">
      <w:pPr>
        <w:spacing w:line="276" w:lineRule="auto"/>
        <w:rPr>
          <w:sz w:val="32"/>
          <w:szCs w:val="32"/>
        </w:rPr>
      </w:pPr>
    </w:p>
    <w:sectPr w:rsidR="00BB0060">
      <w:footerReference w:type="default" r:id="rId11"/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BB4CF" w14:textId="77777777" w:rsidR="006D3B68" w:rsidRDefault="006D3B68">
      <w:r>
        <w:separator/>
      </w:r>
    </w:p>
  </w:endnote>
  <w:endnote w:type="continuationSeparator" w:id="0">
    <w:p w14:paraId="5ED4D1B0" w14:textId="77777777" w:rsidR="006D3B68" w:rsidRDefault="006D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4F8CA" w14:textId="77777777" w:rsidR="0072625B" w:rsidRDefault="002201BB">
    <w:r>
      <w:t xml:space="preserve">These questions should be provided for children to do once the unit has been completed.  They assess the children’s mastery of the skills and concepts in this unit.  </w:t>
    </w:r>
  </w:p>
  <w:p w14:paraId="48191714" w14:textId="77777777" w:rsidR="0072625B" w:rsidRDefault="0072625B">
    <w:pPr>
      <w:pStyle w:val="Footer"/>
      <w:rPr>
        <w:rFonts w:asciiTheme="majorHAnsi" w:hAnsiTheme="majorHAnsi"/>
        <w:sz w:val="16"/>
        <w:szCs w:val="16"/>
      </w:rPr>
    </w:pPr>
  </w:p>
  <w:p w14:paraId="05972EDD" w14:textId="77777777" w:rsidR="0072625B" w:rsidRDefault="002201BB">
    <w:pPr>
      <w:pStyle w:val="Footer"/>
      <w:ind w:left="-426"/>
      <w:rPr>
        <w:rFonts w:asciiTheme="majorHAnsi" w:hAnsiTheme="majorHAnsi"/>
        <w:sz w:val="16"/>
        <w:szCs w:val="16"/>
      </w:rPr>
    </w:pPr>
    <w:r>
      <w:rPr>
        <w:rFonts w:asciiTheme="majorHAnsi" w:hAnsiTheme="majorHAnsi"/>
        <w:sz w:val="16"/>
        <w:szCs w:val="16"/>
      </w:rPr>
      <w:br/>
      <w:t>© Original plan copyright Hamilton Trust, who give permission for it to be adapted as wished by individual users.           prob-solv_money-frac_1523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D476AC" w14:textId="77777777" w:rsidR="006D3B68" w:rsidRDefault="006D3B68">
      <w:r>
        <w:separator/>
      </w:r>
    </w:p>
  </w:footnote>
  <w:footnote w:type="continuationSeparator" w:id="0">
    <w:p w14:paraId="3376EBD6" w14:textId="77777777" w:rsidR="006D3B68" w:rsidRDefault="006D3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96F58"/>
    <w:multiLevelType w:val="hybridMultilevel"/>
    <w:tmpl w:val="A3767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C1B2B"/>
    <w:multiLevelType w:val="hybridMultilevel"/>
    <w:tmpl w:val="CB3A1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01EEA"/>
    <w:multiLevelType w:val="hybridMultilevel"/>
    <w:tmpl w:val="4CD62AB4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35DE4D48"/>
    <w:multiLevelType w:val="hybridMultilevel"/>
    <w:tmpl w:val="4A24C8E0"/>
    <w:lvl w:ilvl="0" w:tplc="130AC16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01077"/>
    <w:multiLevelType w:val="hybridMultilevel"/>
    <w:tmpl w:val="CBC6E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F3578"/>
    <w:multiLevelType w:val="hybridMultilevel"/>
    <w:tmpl w:val="809EAB16"/>
    <w:lvl w:ilvl="0" w:tplc="16A4DA20">
      <w:start w:val="1"/>
      <w:numFmt w:val="lowerRoman"/>
      <w:lvlText w:val="(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52EAB"/>
    <w:multiLevelType w:val="hybridMultilevel"/>
    <w:tmpl w:val="9C2A5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C0FAC"/>
    <w:multiLevelType w:val="hybridMultilevel"/>
    <w:tmpl w:val="F36C3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96885"/>
    <w:multiLevelType w:val="hybridMultilevel"/>
    <w:tmpl w:val="FA3420CE"/>
    <w:lvl w:ilvl="0" w:tplc="DC540BE2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B3387"/>
    <w:multiLevelType w:val="hybridMultilevel"/>
    <w:tmpl w:val="0478E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E90D89"/>
    <w:multiLevelType w:val="hybridMultilevel"/>
    <w:tmpl w:val="FACAB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B5883"/>
    <w:multiLevelType w:val="hybridMultilevel"/>
    <w:tmpl w:val="60BEC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D4C28"/>
    <w:multiLevelType w:val="hybridMultilevel"/>
    <w:tmpl w:val="C916D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BE4EF0"/>
    <w:multiLevelType w:val="hybridMultilevel"/>
    <w:tmpl w:val="3C5C0868"/>
    <w:lvl w:ilvl="0" w:tplc="9872D37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C0D73"/>
    <w:multiLevelType w:val="hybridMultilevel"/>
    <w:tmpl w:val="4BB83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2C0DC8"/>
    <w:multiLevelType w:val="hybridMultilevel"/>
    <w:tmpl w:val="04F8F99A"/>
    <w:lvl w:ilvl="0" w:tplc="A356B074">
      <w:start w:val="1"/>
      <w:numFmt w:val="lowerLetter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1"/>
  </w:num>
  <w:num w:numId="4">
    <w:abstractNumId w:val="8"/>
  </w:num>
  <w:num w:numId="5">
    <w:abstractNumId w:val="0"/>
  </w:num>
  <w:num w:numId="6">
    <w:abstractNumId w:val="1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2"/>
  </w:num>
  <w:num w:numId="12">
    <w:abstractNumId w:val="7"/>
  </w:num>
  <w:num w:numId="13">
    <w:abstractNumId w:val="9"/>
  </w:num>
  <w:num w:numId="14">
    <w:abstractNumId w:val="4"/>
  </w:num>
  <w:num w:numId="15">
    <w:abstractNumId w:val="13"/>
  </w:num>
  <w:num w:numId="16">
    <w:abstractNumId w:val="2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25B"/>
    <w:rsid w:val="002201BB"/>
    <w:rsid w:val="0047535C"/>
    <w:rsid w:val="006D3B68"/>
    <w:rsid w:val="006E52AD"/>
    <w:rsid w:val="0072625B"/>
    <w:rsid w:val="00752B45"/>
    <w:rsid w:val="00BB0060"/>
    <w:rsid w:val="00CB15AC"/>
    <w:rsid w:val="00DA34D7"/>
    <w:rsid w:val="00E410A7"/>
    <w:rsid w:val="00FE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A1D1E9"/>
  <w15:docId w15:val="{E3C18030-A3F2-4204-8813-9C99D965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0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F1582-6613-4F98-B88D-331FFB3B3A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A651BC-0143-4D83-A404-D631DB0B1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E8E3FE-D629-4241-A6D2-D927E80A24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964C9A-CDBB-477F-9497-E216A94A90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aa0ad-9060-4071-aaa9-9048be3c42a8"/>
    <ds:schemaRef ds:uri="4b756efa-9b49-4f98-968f-46e9b83c2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Mills</dc:creator>
  <cp:keywords/>
  <dc:description/>
  <cp:lastModifiedBy>Nick Barwick</cp:lastModifiedBy>
  <cp:revision>3</cp:revision>
  <dcterms:created xsi:type="dcterms:W3CDTF">2020-11-17T11:24:00Z</dcterms:created>
  <dcterms:modified xsi:type="dcterms:W3CDTF">2020-11-23T09:21:00Z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