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9FA0C" w14:textId="77777777" w:rsidR="00F41B3D" w:rsidRPr="00D754A5" w:rsidRDefault="00F41B3D" w:rsidP="00F41B3D">
      <w:pPr>
        <w:jc w:val="center"/>
        <w:rPr>
          <w:rFonts w:ascii="Calibri" w:hAnsi="Calibri"/>
          <w:b/>
          <w:bCs/>
          <w:sz w:val="28"/>
          <w:szCs w:val="24"/>
        </w:rPr>
      </w:pPr>
      <w:r w:rsidRPr="00D754A5">
        <w:rPr>
          <w:rFonts w:ascii="Trebuchet MS" w:hAnsi="Trebuchet MS"/>
          <w:b/>
          <w:bCs/>
          <w:color w:val="0070C0"/>
          <w:sz w:val="28"/>
          <w:szCs w:val="28"/>
        </w:rPr>
        <w:t xml:space="preserve">Year </w:t>
      </w:r>
      <w:r>
        <w:rPr>
          <w:rFonts w:ascii="Trebuchet MS" w:hAnsi="Trebuchet MS"/>
          <w:b/>
          <w:bCs/>
          <w:color w:val="0070C0"/>
          <w:sz w:val="28"/>
          <w:szCs w:val="28"/>
        </w:rPr>
        <w:t>5</w:t>
      </w:r>
      <w:r w:rsidRPr="00D754A5">
        <w:rPr>
          <w:rFonts w:ascii="Trebuchet MS" w:hAnsi="Trebuchet MS"/>
          <w:b/>
          <w:bCs/>
          <w:color w:val="0070C0"/>
          <w:sz w:val="28"/>
          <w:szCs w:val="28"/>
        </w:rPr>
        <w:t xml:space="preserve"> </w:t>
      </w:r>
      <w:r>
        <w:rPr>
          <w:rFonts w:ascii="Trebuchet MS" w:hAnsi="Trebuchet MS"/>
          <w:b/>
          <w:bCs/>
          <w:color w:val="0070C0"/>
          <w:sz w:val="28"/>
          <w:szCs w:val="28"/>
        </w:rPr>
        <w:t>–</w:t>
      </w:r>
      <w:r w:rsidRPr="00D754A5">
        <w:rPr>
          <w:rFonts w:ascii="Calibri" w:hAnsi="Calibri"/>
          <w:b/>
          <w:bCs/>
          <w:sz w:val="28"/>
          <w:szCs w:val="24"/>
        </w:rPr>
        <w:t xml:space="preserve"> </w:t>
      </w:r>
      <w:r>
        <w:rPr>
          <w:rFonts w:ascii="Calibri" w:hAnsi="Calibri"/>
          <w:b/>
          <w:bCs/>
          <w:sz w:val="28"/>
          <w:szCs w:val="24"/>
        </w:rPr>
        <w:t>How can following God bring freedom and justice</w:t>
      </w:r>
      <w:r w:rsidRPr="00D754A5">
        <w:rPr>
          <w:rFonts w:ascii="Calibri" w:hAnsi="Calibri"/>
          <w:b/>
          <w:bCs/>
          <w:sz w:val="28"/>
          <w:szCs w:val="24"/>
        </w:rPr>
        <w:t xml:space="preserve">? </w:t>
      </w:r>
    </w:p>
    <w:p w14:paraId="53EA6BE9" w14:textId="77777777" w:rsidR="00F41B3D" w:rsidRDefault="00F41B3D" w:rsidP="00F41B3D">
      <w:pPr>
        <w:rPr>
          <w:b/>
          <w:bCs/>
          <w:lang w:val="en-US"/>
        </w:rPr>
      </w:pPr>
      <w:r>
        <w:rPr>
          <w:rFonts w:ascii="Trebuchet MS" w:hAnsi="Trebuchet MS"/>
          <w:noProof/>
          <w:color w:val="0070C0"/>
        </w:rPr>
        <w:drawing>
          <wp:anchor distT="0" distB="0" distL="114300" distR="114300" simplePos="0" relativeHeight="251659264" behindDoc="0" locked="0" layoutInCell="1" allowOverlap="1" wp14:anchorId="5EE38360" wp14:editId="5933D716">
            <wp:simplePos x="0" y="0"/>
            <wp:positionH relativeFrom="leftMargin">
              <wp:posOffset>332740</wp:posOffset>
            </wp:positionH>
            <wp:positionV relativeFrom="paragraph">
              <wp:posOffset>228904</wp:posOffset>
            </wp:positionV>
            <wp:extent cx="540689" cy="540689"/>
            <wp:effectExtent l="0" t="0" r="0" b="0"/>
            <wp:wrapNone/>
            <wp:docPr id="5" name="Graphic 5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689" cy="540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lang w:val="en-US"/>
        </w:rPr>
        <w:t>Introduction</w:t>
      </w:r>
    </w:p>
    <w:p w14:paraId="633AA368" w14:textId="77777777" w:rsidR="00F41B3D" w:rsidRPr="00BB3111" w:rsidRDefault="00F41B3D" w:rsidP="00F41B3D">
      <w:pPr>
        <w:spacing w:after="0" w:line="276" w:lineRule="auto"/>
        <w:rPr>
          <w:rFonts w:ascii="Trebuchet MS" w:hAnsi="Trebuchet MS"/>
          <w:color w:val="0070C0"/>
          <w:lang w:val="en-US"/>
        </w:rPr>
      </w:pPr>
      <w:r w:rsidRPr="00BB3111">
        <w:rPr>
          <w:rFonts w:ascii="Trebuchet MS" w:hAnsi="Trebuchet MS"/>
          <w:color w:val="0070C0"/>
          <w:lang w:val="en-US"/>
        </w:rPr>
        <w:t xml:space="preserve">The unit for this term is based on the Christian concept of </w:t>
      </w:r>
      <w:r>
        <w:rPr>
          <w:rFonts w:ascii="Trebuchet MS" w:hAnsi="Trebuchet MS"/>
          <w:color w:val="0070C0"/>
          <w:lang w:val="en-US"/>
        </w:rPr>
        <w:t>People of God</w:t>
      </w:r>
      <w:r w:rsidRPr="00BB3111">
        <w:rPr>
          <w:rFonts w:ascii="Trebuchet MS" w:hAnsi="Trebuchet MS"/>
          <w:color w:val="0070C0"/>
          <w:lang w:val="en-US"/>
        </w:rPr>
        <w:t>.</w:t>
      </w:r>
    </w:p>
    <w:p w14:paraId="5B9BBDD9" w14:textId="77777777" w:rsidR="00F41B3D" w:rsidRPr="00BB3111" w:rsidRDefault="00F41B3D" w:rsidP="00F41B3D">
      <w:pPr>
        <w:spacing w:after="0" w:line="276" w:lineRule="auto"/>
        <w:rPr>
          <w:rFonts w:ascii="Trebuchet MS" w:hAnsi="Trebuchet MS"/>
          <w:color w:val="0070C0"/>
          <w:lang w:val="en-US"/>
        </w:rPr>
      </w:pPr>
      <w:r>
        <w:rPr>
          <w:rFonts w:ascii="Trebuchet MS" w:hAnsi="Trebuchet MS"/>
          <w:color w:val="0070C0"/>
          <w:lang w:val="en-US"/>
        </w:rPr>
        <w:t>The concept People of God is the story of God’s people in the Old Testament.</w:t>
      </w:r>
    </w:p>
    <w:p w14:paraId="00CF0B59" w14:textId="77777777" w:rsidR="00F41B3D" w:rsidRDefault="00F41B3D" w:rsidP="00F41B3D">
      <w:pPr>
        <w:rPr>
          <w:b/>
          <w:bCs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0288" behindDoc="0" locked="0" layoutInCell="1" allowOverlap="1" wp14:anchorId="34CF3F55" wp14:editId="0DBD7FA4">
            <wp:simplePos x="0" y="0"/>
            <wp:positionH relativeFrom="margin">
              <wp:posOffset>-539115</wp:posOffset>
            </wp:positionH>
            <wp:positionV relativeFrom="paragraph">
              <wp:posOffset>193979</wp:posOffset>
            </wp:positionV>
            <wp:extent cx="499110" cy="499110"/>
            <wp:effectExtent l="0" t="0" r="0" b="0"/>
            <wp:wrapNone/>
            <wp:docPr id="6" name="Graphic 6" descr="Magnifying glas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phic 23" descr="Magnifying glass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F2FCD2" w14:textId="77777777" w:rsidR="00F41B3D" w:rsidRPr="00BB3111" w:rsidRDefault="00F41B3D" w:rsidP="00F41B3D">
      <w:pPr>
        <w:rPr>
          <w:rFonts w:ascii="Trebuchet MS" w:hAnsi="Trebuchet MS"/>
          <w:lang w:val="en-US"/>
        </w:rPr>
      </w:pPr>
      <w:r>
        <w:rPr>
          <w:b/>
          <w:bCs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39D66F4D" wp14:editId="7278A3B4">
            <wp:simplePos x="0" y="0"/>
            <wp:positionH relativeFrom="column">
              <wp:posOffset>4436745</wp:posOffset>
            </wp:positionH>
            <wp:positionV relativeFrom="paragraph">
              <wp:posOffset>11430</wp:posOffset>
            </wp:positionV>
            <wp:extent cx="1875155" cy="1320165"/>
            <wp:effectExtent l="0" t="8255" r="2540" b="2540"/>
            <wp:wrapNone/>
            <wp:docPr id="2" name="Picture 2" descr="Understanding_Christianity_Icon_Cards_to_cut_up.pdf - Adobe Acrobat Reader 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Understanding_Christianity_Icon_Cards_to_cut_up.pdf - Adobe Acrobat Reader DC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6" t="20332" r="61017" b="31989"/>
                    <a:stretch/>
                  </pic:blipFill>
                  <pic:spPr bwMode="auto">
                    <a:xfrm rot="5400000">
                      <a:off x="0" y="0"/>
                      <a:ext cx="1875155" cy="1320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3111">
        <w:rPr>
          <w:rFonts w:ascii="Trebuchet MS" w:hAnsi="Trebuchet MS"/>
          <w:lang w:val="en-US"/>
        </w:rPr>
        <w:t xml:space="preserve">Look carefully at the icon card for </w:t>
      </w:r>
      <w:r>
        <w:rPr>
          <w:rFonts w:ascii="Trebuchet MS" w:hAnsi="Trebuchet MS"/>
          <w:lang w:val="en-US"/>
        </w:rPr>
        <w:t>the Christian concept People of God</w:t>
      </w:r>
      <w:r w:rsidRPr="00BB3111">
        <w:rPr>
          <w:rFonts w:ascii="Trebuchet MS" w:hAnsi="Trebuchet MS"/>
          <w:lang w:val="en-US"/>
        </w:rPr>
        <w:t>.</w:t>
      </w:r>
    </w:p>
    <w:p w14:paraId="01D9D392" w14:textId="77777777" w:rsidR="00F41B3D" w:rsidRPr="00BB3111" w:rsidRDefault="00F41B3D" w:rsidP="00F41B3D">
      <w:pPr>
        <w:pStyle w:val="ListParagraph"/>
        <w:numPr>
          <w:ilvl w:val="0"/>
          <w:numId w:val="1"/>
        </w:numPr>
        <w:spacing w:line="276" w:lineRule="auto"/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>What do you notice?</w:t>
      </w:r>
    </w:p>
    <w:p w14:paraId="1C962766" w14:textId="77777777" w:rsidR="00F41B3D" w:rsidRPr="00BB3111" w:rsidRDefault="00F41B3D" w:rsidP="00F41B3D">
      <w:pPr>
        <w:pStyle w:val="ListParagraph"/>
        <w:numPr>
          <w:ilvl w:val="0"/>
          <w:numId w:val="1"/>
        </w:numPr>
        <w:spacing w:line="276" w:lineRule="auto"/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>What do you think it represents?</w:t>
      </w:r>
    </w:p>
    <w:p w14:paraId="47723B5A" w14:textId="77777777" w:rsidR="00F41B3D" w:rsidRPr="00BB3111" w:rsidRDefault="00F41B3D" w:rsidP="00F41B3D">
      <w:pPr>
        <w:pStyle w:val="ListParagraph"/>
        <w:numPr>
          <w:ilvl w:val="0"/>
          <w:numId w:val="1"/>
        </w:numPr>
        <w:spacing w:line="276" w:lineRule="auto"/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 xml:space="preserve">How does it help you understanding of </w:t>
      </w:r>
      <w:r>
        <w:rPr>
          <w:rFonts w:ascii="Trebuchet MS" w:hAnsi="Trebuchet MS"/>
          <w:lang w:val="en-US"/>
        </w:rPr>
        <w:t>People of God</w:t>
      </w:r>
      <w:r w:rsidRPr="00BB3111">
        <w:rPr>
          <w:rFonts w:ascii="Trebuchet MS" w:hAnsi="Trebuchet MS"/>
          <w:lang w:val="en-US"/>
        </w:rPr>
        <w:t>?</w:t>
      </w:r>
    </w:p>
    <w:p w14:paraId="045BC2E1" w14:textId="77777777" w:rsidR="00F41B3D" w:rsidRDefault="00F41B3D" w:rsidP="00F41B3D">
      <w:pPr>
        <w:rPr>
          <w:b/>
          <w:bCs/>
          <w:lang w:val="en-US"/>
        </w:rPr>
      </w:pPr>
    </w:p>
    <w:p w14:paraId="4F4FDEFF" w14:textId="77777777" w:rsidR="00F41B3D" w:rsidRDefault="00F41B3D" w:rsidP="00F41B3D">
      <w:pPr>
        <w:rPr>
          <w:b/>
          <w:bCs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1312" behindDoc="0" locked="0" layoutInCell="1" allowOverlap="1" wp14:anchorId="192D1C37" wp14:editId="72A02C24">
            <wp:simplePos x="0" y="0"/>
            <wp:positionH relativeFrom="leftMargin">
              <wp:posOffset>415290</wp:posOffset>
            </wp:positionH>
            <wp:positionV relativeFrom="paragraph">
              <wp:posOffset>220649</wp:posOffset>
            </wp:positionV>
            <wp:extent cx="499110" cy="499110"/>
            <wp:effectExtent l="0" t="0" r="0" b="0"/>
            <wp:wrapNone/>
            <wp:docPr id="7" name="Graphic 7" descr="Magnifying glas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phic 23" descr="Magnifying glass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2AAB63" w14:textId="77777777" w:rsidR="00F41B3D" w:rsidRPr="00BB3111" w:rsidRDefault="00F41B3D" w:rsidP="00F41B3D">
      <w:pPr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 xml:space="preserve">Look carefully at the Big Frieze panel representing </w:t>
      </w:r>
      <w:r>
        <w:rPr>
          <w:rFonts w:ascii="Trebuchet MS" w:hAnsi="Trebuchet MS"/>
          <w:lang w:val="en-US"/>
        </w:rPr>
        <w:t xml:space="preserve">People of </w:t>
      </w:r>
      <w:proofErr w:type="gramStart"/>
      <w:r>
        <w:rPr>
          <w:rFonts w:ascii="Trebuchet MS" w:hAnsi="Trebuchet MS"/>
          <w:lang w:val="en-US"/>
        </w:rPr>
        <w:t>God</w:t>
      </w:r>
      <w:proofErr w:type="gramEnd"/>
    </w:p>
    <w:p w14:paraId="6DFDCB21" w14:textId="77777777" w:rsidR="00F41B3D" w:rsidRDefault="00F41B3D" w:rsidP="00F41B3D">
      <w:pPr>
        <w:pStyle w:val="ListParagraph"/>
        <w:numPr>
          <w:ilvl w:val="0"/>
          <w:numId w:val="2"/>
        </w:numPr>
        <w:spacing w:after="0" w:line="276" w:lineRule="auto"/>
        <w:rPr>
          <w:rFonts w:ascii="Trebuchet MS" w:hAnsi="Trebuchet MS"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2336" behindDoc="0" locked="0" layoutInCell="1" allowOverlap="1" wp14:anchorId="05CA49D5" wp14:editId="3C7F2175">
            <wp:simplePos x="0" y="0"/>
            <wp:positionH relativeFrom="margin">
              <wp:align>left</wp:align>
            </wp:positionH>
            <wp:positionV relativeFrom="paragraph">
              <wp:posOffset>190168</wp:posOffset>
            </wp:positionV>
            <wp:extent cx="341906" cy="341906"/>
            <wp:effectExtent l="0" t="0" r="1270" b="1270"/>
            <wp:wrapNone/>
            <wp:docPr id="8" name="Graphic 8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06" cy="341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3111">
        <w:rPr>
          <w:rFonts w:ascii="Trebuchet MS" w:hAnsi="Trebuchet MS"/>
          <w:lang w:val="en-US"/>
        </w:rPr>
        <w:t xml:space="preserve">What do you notice? </w:t>
      </w:r>
    </w:p>
    <w:p w14:paraId="3C66ACD8" w14:textId="77777777" w:rsidR="00F41B3D" w:rsidRPr="00B75727" w:rsidRDefault="00F41B3D" w:rsidP="00F41B3D">
      <w:pPr>
        <w:spacing w:after="0" w:line="276" w:lineRule="auto"/>
        <w:ind w:firstLine="720"/>
        <w:rPr>
          <w:rFonts w:ascii="Trebuchet MS" w:hAnsi="Trebuchet MS"/>
          <w:lang w:val="en-US"/>
        </w:rPr>
      </w:pPr>
      <w:r w:rsidRPr="00B75727">
        <w:rPr>
          <w:rFonts w:ascii="Trebuchet MS" w:hAnsi="Trebuchet MS"/>
          <w:lang w:val="en-US"/>
        </w:rPr>
        <w:t>Annotate the frieze panel with your thoughts and questions about it.</w:t>
      </w:r>
    </w:p>
    <w:p w14:paraId="4A01BE0C" w14:textId="77777777" w:rsidR="00F41B3D" w:rsidRPr="00BB3111" w:rsidRDefault="00F41B3D" w:rsidP="00F41B3D">
      <w:pPr>
        <w:pStyle w:val="ListParagraph"/>
        <w:numPr>
          <w:ilvl w:val="0"/>
          <w:numId w:val="2"/>
        </w:numPr>
        <w:spacing w:after="0" w:line="276" w:lineRule="auto"/>
        <w:rPr>
          <w:rFonts w:ascii="Trebuchet MS" w:hAnsi="Trebuchet MS"/>
          <w:lang w:val="en-US"/>
        </w:rPr>
      </w:pPr>
      <w:r w:rsidRPr="00BB3111">
        <w:rPr>
          <w:rFonts w:ascii="Trebuchet MS" w:hAnsi="Trebuchet MS"/>
          <w:lang w:val="en-US"/>
        </w:rPr>
        <w:t xml:space="preserve">Which </w:t>
      </w:r>
      <w:r>
        <w:rPr>
          <w:rFonts w:ascii="Trebuchet MS" w:hAnsi="Trebuchet MS"/>
          <w:lang w:val="en-US"/>
        </w:rPr>
        <w:t xml:space="preserve">Old Testament </w:t>
      </w:r>
      <w:r w:rsidRPr="00BB3111">
        <w:rPr>
          <w:rFonts w:ascii="Trebuchet MS" w:hAnsi="Trebuchet MS"/>
          <w:lang w:val="en-US"/>
        </w:rPr>
        <w:t>Bible stories can you spot?</w:t>
      </w:r>
    </w:p>
    <w:p w14:paraId="3FE4BB8F" w14:textId="77777777" w:rsidR="00F41B3D" w:rsidRDefault="00F41B3D" w:rsidP="00F41B3D">
      <w:pPr>
        <w:rPr>
          <w:b/>
          <w:bCs/>
          <w:lang w:val="en-US"/>
        </w:rPr>
      </w:pPr>
      <w:r>
        <w:rPr>
          <w:b/>
          <w:bCs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74335E5E" wp14:editId="71B82652">
            <wp:simplePos x="0" y="0"/>
            <wp:positionH relativeFrom="column">
              <wp:posOffset>215265</wp:posOffset>
            </wp:positionH>
            <wp:positionV relativeFrom="paragraph">
              <wp:posOffset>214299</wp:posOffset>
            </wp:positionV>
            <wp:extent cx="2527935" cy="3599815"/>
            <wp:effectExtent l="0" t="0" r="5715" b="635"/>
            <wp:wrapNone/>
            <wp:docPr id="11" name="Picture 11" descr="Understanding_Christianity_Frieze_Panels.pdf - Adobe Acrobat Reader 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Understanding_Christianity_Frieze_Panels.pdf - Adobe Acrobat Reader DC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27" t="19133" r="44370" b="966"/>
                    <a:stretch/>
                  </pic:blipFill>
                  <pic:spPr bwMode="auto">
                    <a:xfrm>
                      <a:off x="0" y="0"/>
                      <a:ext cx="2527935" cy="3599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FC37B0" w14:textId="77777777" w:rsidR="00F41B3D" w:rsidRDefault="00F41B3D" w:rsidP="00F41B3D">
      <w:pPr>
        <w:rPr>
          <w:b/>
          <w:bCs/>
          <w:lang w:val="en-US"/>
        </w:rPr>
      </w:pPr>
      <w:r>
        <w:rPr>
          <w:b/>
          <w:bCs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40A30077" wp14:editId="4855A5A1">
            <wp:simplePos x="0" y="0"/>
            <wp:positionH relativeFrom="column">
              <wp:posOffset>2743200</wp:posOffset>
            </wp:positionH>
            <wp:positionV relativeFrom="paragraph">
              <wp:posOffset>42876</wp:posOffset>
            </wp:positionV>
            <wp:extent cx="2496710" cy="3518368"/>
            <wp:effectExtent l="0" t="0" r="0" b="6350"/>
            <wp:wrapNone/>
            <wp:docPr id="12" name="Picture 12" descr="Understanding_Christianity_Frieze_Panels.pdf - Adobe Acrobat Reader 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Understanding_Christianity_Frieze_Panels.pdf - Adobe Acrobat Reader DC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11" t="18616" r="44370" b="1224"/>
                    <a:stretch/>
                  </pic:blipFill>
                  <pic:spPr bwMode="auto">
                    <a:xfrm>
                      <a:off x="0" y="0"/>
                      <a:ext cx="2496710" cy="3518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F13381" w14:textId="77777777" w:rsidR="00F41B3D" w:rsidRDefault="00F41B3D" w:rsidP="00F41B3D">
      <w:pPr>
        <w:rPr>
          <w:b/>
          <w:bCs/>
          <w:lang w:val="en-US"/>
        </w:rPr>
      </w:pPr>
    </w:p>
    <w:p w14:paraId="3251AA2A" w14:textId="77777777" w:rsidR="00F41B3D" w:rsidRDefault="00F41B3D" w:rsidP="00F41B3D">
      <w:pPr>
        <w:rPr>
          <w:b/>
          <w:bCs/>
          <w:lang w:val="en-US"/>
        </w:rPr>
      </w:pPr>
    </w:p>
    <w:p w14:paraId="01F9DFFC" w14:textId="77777777" w:rsidR="00F41B3D" w:rsidRDefault="00F41B3D" w:rsidP="00F41B3D">
      <w:pPr>
        <w:rPr>
          <w:b/>
          <w:bCs/>
          <w:lang w:val="en-US"/>
        </w:rPr>
      </w:pPr>
    </w:p>
    <w:p w14:paraId="6A12680A" w14:textId="77777777" w:rsidR="00F41B3D" w:rsidRDefault="00F41B3D" w:rsidP="00F41B3D">
      <w:pPr>
        <w:rPr>
          <w:b/>
          <w:bCs/>
          <w:lang w:val="en-US"/>
        </w:rPr>
      </w:pPr>
    </w:p>
    <w:p w14:paraId="5F2E28E4" w14:textId="77777777" w:rsidR="00F41B3D" w:rsidRDefault="00F41B3D" w:rsidP="00F41B3D">
      <w:pPr>
        <w:rPr>
          <w:b/>
          <w:bCs/>
          <w:lang w:val="en-US"/>
        </w:rPr>
      </w:pPr>
    </w:p>
    <w:p w14:paraId="08E39AD5" w14:textId="77777777" w:rsidR="00F41B3D" w:rsidRDefault="00F41B3D" w:rsidP="00F41B3D">
      <w:pPr>
        <w:rPr>
          <w:b/>
          <w:bCs/>
          <w:lang w:val="en-US"/>
        </w:rPr>
      </w:pPr>
    </w:p>
    <w:p w14:paraId="1EB7955A" w14:textId="77777777" w:rsidR="00F41B3D" w:rsidRDefault="00F41B3D" w:rsidP="00F41B3D">
      <w:pPr>
        <w:rPr>
          <w:b/>
          <w:bCs/>
          <w:lang w:val="en-US"/>
        </w:rPr>
      </w:pPr>
    </w:p>
    <w:p w14:paraId="03E96B7A" w14:textId="77777777" w:rsidR="00F41B3D" w:rsidRDefault="00F41B3D" w:rsidP="00F41B3D">
      <w:pPr>
        <w:rPr>
          <w:b/>
          <w:bCs/>
          <w:lang w:val="en-US"/>
        </w:rPr>
      </w:pPr>
    </w:p>
    <w:p w14:paraId="2CCCC944" w14:textId="77777777" w:rsidR="00F41B3D" w:rsidRDefault="00F41B3D" w:rsidP="00F41B3D">
      <w:pPr>
        <w:rPr>
          <w:b/>
          <w:bCs/>
          <w:lang w:val="en-US"/>
        </w:rPr>
      </w:pPr>
    </w:p>
    <w:p w14:paraId="4751F40B" w14:textId="77777777" w:rsidR="00F41B3D" w:rsidRDefault="00F41B3D" w:rsidP="00F41B3D">
      <w:pPr>
        <w:rPr>
          <w:b/>
          <w:bCs/>
          <w:lang w:val="en-US"/>
        </w:rPr>
      </w:pPr>
    </w:p>
    <w:p w14:paraId="2E0C28A2" w14:textId="77777777" w:rsidR="00F41B3D" w:rsidRDefault="00F41B3D" w:rsidP="00F41B3D">
      <w:pPr>
        <w:rPr>
          <w:b/>
          <w:bCs/>
          <w:lang w:val="en-US"/>
        </w:rPr>
      </w:pPr>
    </w:p>
    <w:p w14:paraId="237F9224" w14:textId="77777777" w:rsidR="00F41B3D" w:rsidRDefault="00F41B3D" w:rsidP="00F41B3D">
      <w:pPr>
        <w:rPr>
          <w:b/>
          <w:bCs/>
          <w:lang w:val="en-US"/>
        </w:rPr>
      </w:pPr>
    </w:p>
    <w:p w14:paraId="701626E6" w14:textId="77777777" w:rsidR="00F41B3D" w:rsidRDefault="00F41B3D" w:rsidP="00F41B3D">
      <w:pPr>
        <w:rPr>
          <w:b/>
          <w:bCs/>
          <w:lang w:val="en-US"/>
        </w:rPr>
      </w:pPr>
    </w:p>
    <w:p w14:paraId="1CDF2BC2" w14:textId="77777777" w:rsidR="00F41B3D" w:rsidRDefault="00F41B3D" w:rsidP="00F41B3D">
      <w:pPr>
        <w:rPr>
          <w:b/>
          <w:bCs/>
          <w:lang w:val="en-US"/>
        </w:rPr>
      </w:pPr>
    </w:p>
    <w:p w14:paraId="389E8206" w14:textId="77777777" w:rsidR="00F41B3D" w:rsidRDefault="00F41B3D" w:rsidP="00F41B3D">
      <w:pPr>
        <w:rPr>
          <w:b/>
          <w:bCs/>
          <w:lang w:val="en-US"/>
        </w:rPr>
      </w:pPr>
    </w:p>
    <w:p w14:paraId="33EF0423" w14:textId="77777777" w:rsidR="00F41B3D" w:rsidRDefault="00F41B3D" w:rsidP="00F41B3D">
      <w:pPr>
        <w:rPr>
          <w:b/>
          <w:bCs/>
          <w:lang w:val="en-US"/>
        </w:rPr>
      </w:pPr>
    </w:p>
    <w:p w14:paraId="737E7207" w14:textId="77777777" w:rsidR="00F41B3D" w:rsidRDefault="00F41B3D" w:rsidP="00F41B3D">
      <w:pPr>
        <w:rPr>
          <w:b/>
          <w:bCs/>
          <w:lang w:val="en-US"/>
        </w:rPr>
      </w:pPr>
    </w:p>
    <w:p w14:paraId="54E9630A" w14:textId="77777777" w:rsidR="00F41B3D" w:rsidRDefault="00F41B3D" w:rsidP="00F41B3D">
      <w:pPr>
        <w:rPr>
          <w:b/>
          <w:bCs/>
          <w:lang w:val="en-US"/>
        </w:rPr>
      </w:pPr>
    </w:p>
    <w:p w14:paraId="18895113" w14:textId="77777777" w:rsidR="00F41B3D" w:rsidRDefault="00F41B3D" w:rsidP="00F41B3D">
      <w:pPr>
        <w:rPr>
          <w:b/>
          <w:bCs/>
          <w:lang w:val="en-US"/>
        </w:rPr>
      </w:pPr>
    </w:p>
    <w:p w14:paraId="66F80298" w14:textId="77777777" w:rsidR="00F41B3D" w:rsidRPr="00607175" w:rsidRDefault="00F41B3D" w:rsidP="00F41B3D">
      <w:pPr>
        <w:rPr>
          <w:rFonts w:ascii="Trebuchet MS" w:hAnsi="Trebuchet MS"/>
          <w:b/>
          <w:bCs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6432" behindDoc="0" locked="0" layoutInCell="1" allowOverlap="1" wp14:anchorId="18BFE782" wp14:editId="15212DC9">
            <wp:simplePos x="0" y="0"/>
            <wp:positionH relativeFrom="leftMargin">
              <wp:align>right</wp:align>
            </wp:positionH>
            <wp:positionV relativeFrom="paragraph">
              <wp:posOffset>-63279</wp:posOffset>
            </wp:positionV>
            <wp:extent cx="478351" cy="478351"/>
            <wp:effectExtent l="0" t="0" r="0" b="0"/>
            <wp:wrapNone/>
            <wp:docPr id="23" name="Graphic 23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color w:val="C00000"/>
          <w:lang w:val="en-US"/>
        </w:rPr>
        <w:t xml:space="preserve"> </w:t>
      </w:r>
      <w:r w:rsidRPr="00B75727">
        <w:rPr>
          <w:rFonts w:ascii="Trebuchet MS" w:hAnsi="Trebuchet MS"/>
          <w:lang w:val="en-US"/>
        </w:rPr>
        <w:t>Think</w:t>
      </w:r>
      <w:r>
        <w:rPr>
          <w:rFonts w:ascii="Trebuchet MS" w:hAnsi="Trebuchet MS"/>
          <w:lang w:val="en-US"/>
        </w:rPr>
        <w:t xml:space="preserve"> </w:t>
      </w:r>
      <w:r w:rsidRPr="00B75727">
        <w:rPr>
          <w:rFonts w:ascii="Trebuchet MS" w:hAnsi="Trebuchet MS"/>
          <w:lang w:val="en-US"/>
        </w:rPr>
        <w:t>about the big question</w:t>
      </w:r>
      <w:r>
        <w:rPr>
          <w:rFonts w:ascii="Trebuchet MS" w:hAnsi="Trebuchet MS"/>
          <w:lang w:val="en-US"/>
        </w:rPr>
        <w:t xml:space="preserve"> for this term</w:t>
      </w:r>
      <w:r w:rsidRPr="00B75727">
        <w:rPr>
          <w:rFonts w:ascii="Trebuchet MS" w:hAnsi="Trebuchet MS"/>
          <w:lang w:val="en-US"/>
        </w:rPr>
        <w:t xml:space="preserve">:  </w:t>
      </w:r>
      <w:r>
        <w:rPr>
          <w:rFonts w:ascii="Trebuchet MS" w:hAnsi="Trebuchet MS"/>
          <w:b/>
          <w:bCs/>
          <w:lang w:val="en-US"/>
        </w:rPr>
        <w:t xml:space="preserve">How can following God bring freedom and </w:t>
      </w:r>
      <w:r>
        <w:rPr>
          <w:rFonts w:ascii="Trebuchet MS" w:hAnsi="Trebuchet MS"/>
          <w:lang w:val="en-US"/>
        </w:rPr>
        <w:t>justice?</w:t>
      </w:r>
    </w:p>
    <w:p w14:paraId="53886001" w14:textId="77777777" w:rsidR="00F41B3D" w:rsidRPr="00B75727" w:rsidRDefault="00F41B3D" w:rsidP="00F41B3D">
      <w:pPr>
        <w:pStyle w:val="ListParagraph"/>
        <w:numPr>
          <w:ilvl w:val="0"/>
          <w:numId w:val="3"/>
        </w:numPr>
        <w:rPr>
          <w:rFonts w:ascii="Trebuchet MS" w:hAnsi="Trebuchet MS"/>
          <w:noProof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8480" behindDoc="0" locked="0" layoutInCell="1" allowOverlap="1" wp14:anchorId="34E63D67" wp14:editId="7FCE79E5">
            <wp:simplePos x="0" y="0"/>
            <wp:positionH relativeFrom="margin">
              <wp:posOffset>-50137</wp:posOffset>
            </wp:positionH>
            <wp:positionV relativeFrom="paragraph">
              <wp:posOffset>8559</wp:posOffset>
            </wp:positionV>
            <wp:extent cx="246185" cy="246185"/>
            <wp:effectExtent l="0" t="0" r="1905" b="1905"/>
            <wp:wrapNone/>
            <wp:docPr id="18" name="Graphic 18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85" cy="24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5727">
        <w:rPr>
          <w:rFonts w:ascii="Trebuchet MS" w:hAnsi="Trebuchet MS"/>
          <w:noProof/>
        </w:rPr>
        <w:t xml:space="preserve">Write a few words or phrases that come to mind when you read this question.  </w:t>
      </w:r>
    </w:p>
    <w:p w14:paraId="31D7D796" w14:textId="77777777" w:rsidR="00F41B3D" w:rsidRDefault="00F41B3D" w:rsidP="00F41B3D">
      <w:pPr>
        <w:pStyle w:val="ListParagraph"/>
        <w:numPr>
          <w:ilvl w:val="0"/>
          <w:numId w:val="3"/>
        </w:numPr>
        <w:rPr>
          <w:rFonts w:ascii="Trebuchet MS" w:hAnsi="Trebuchet MS"/>
          <w:noProof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71552" behindDoc="0" locked="0" layoutInCell="1" allowOverlap="1" wp14:anchorId="2F275275" wp14:editId="12932D8B">
            <wp:simplePos x="0" y="0"/>
            <wp:positionH relativeFrom="margin">
              <wp:posOffset>-477078</wp:posOffset>
            </wp:positionH>
            <wp:positionV relativeFrom="paragraph">
              <wp:posOffset>190528</wp:posOffset>
            </wp:positionV>
            <wp:extent cx="520996" cy="520996"/>
            <wp:effectExtent l="0" t="0" r="0" b="0"/>
            <wp:wrapNone/>
            <wp:docPr id="33" name="Graphic 33" descr="Question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Graphic 25" descr="Questions outlin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96" cy="520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75727">
        <w:rPr>
          <w:rFonts w:ascii="Trebuchet MS" w:hAnsi="Trebuchet MS"/>
          <w:noProof/>
        </w:rPr>
        <w:t xml:space="preserve">What questions do you have about the big question for this term? What do you think you will need to find out to answer it? </w:t>
      </w:r>
    </w:p>
    <w:p w14:paraId="40766B6F" w14:textId="77777777" w:rsidR="00F41B3D" w:rsidRDefault="00F41B3D" w:rsidP="00F41B3D">
      <w:pPr>
        <w:pStyle w:val="ListParagraph"/>
        <w:rPr>
          <w:rFonts w:ascii="Trebuchet MS" w:hAnsi="Trebuchet MS"/>
          <w:noProof/>
        </w:rPr>
      </w:pPr>
    </w:p>
    <w:p w14:paraId="1A046847" w14:textId="77777777" w:rsidR="00F41B3D" w:rsidRPr="00B75727" w:rsidRDefault="00F41B3D" w:rsidP="00F41B3D">
      <w:pPr>
        <w:rPr>
          <w:rFonts w:ascii="Trebuchet MS" w:hAnsi="Trebuchet MS"/>
          <w:noProof/>
        </w:rPr>
      </w:pPr>
    </w:p>
    <w:p w14:paraId="3621354C" w14:textId="77777777" w:rsidR="00F41B3D" w:rsidRDefault="00F41B3D" w:rsidP="00F41B3D">
      <w:pPr>
        <w:jc w:val="both"/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346FB93" wp14:editId="452DF438">
                <wp:simplePos x="0" y="0"/>
                <wp:positionH relativeFrom="margin">
                  <wp:align>center</wp:align>
                </wp:positionH>
                <wp:positionV relativeFrom="paragraph">
                  <wp:posOffset>150495</wp:posOffset>
                </wp:positionV>
                <wp:extent cx="2897945" cy="1747325"/>
                <wp:effectExtent l="38100" t="38100" r="55245" b="6286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7945" cy="1747325"/>
                          <a:chOff x="0" y="0"/>
                          <a:chExt cx="2897945" cy="1747325"/>
                        </a:xfrm>
                      </wpg:grpSpPr>
                      <wps:wsp>
                        <wps:cNvPr id="14" name="Cloud 14"/>
                        <wps:cNvSpPr/>
                        <wps:spPr>
                          <a:xfrm>
                            <a:off x="273050" y="406400"/>
                            <a:ext cx="2288052" cy="1139483"/>
                          </a:xfrm>
                          <a:prstGeom prst="cloud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2EFB23E" w14:textId="77777777" w:rsidR="00F41B3D" w:rsidRPr="00B75727" w:rsidRDefault="00F41B3D" w:rsidP="00F41B3D">
                              <w:pPr>
                                <w:jc w:val="center"/>
                                <w:rPr>
                                  <w:rFonts w:ascii="Trebuchet MS" w:hAnsi="Trebuchet MS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000000" w:themeColor="text1"/>
                                  <w:sz w:val="24"/>
                                  <w:szCs w:val="24"/>
                                </w:rPr>
                                <w:t>How can following God bring freedom and justice?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raight Arrow Connector 15"/>
                        <wps:cNvCnPr/>
                        <wps:spPr>
                          <a:xfrm flipV="1">
                            <a:off x="2311400" y="177800"/>
                            <a:ext cx="281354" cy="33762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Arrow Connector 16"/>
                        <wps:cNvCnPr/>
                        <wps:spPr>
                          <a:xfrm flipH="1" flipV="1">
                            <a:off x="0" y="381000"/>
                            <a:ext cx="429065" cy="36825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Arrow Connector 17"/>
                        <wps:cNvCnPr/>
                        <wps:spPr>
                          <a:xfrm>
                            <a:off x="1803400" y="1371600"/>
                            <a:ext cx="147662" cy="3757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Arrow Connector 19"/>
                        <wps:cNvCnPr/>
                        <wps:spPr>
                          <a:xfrm flipH="1">
                            <a:off x="228600" y="1358900"/>
                            <a:ext cx="379827" cy="34920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Arrow Connector 20"/>
                        <wps:cNvCnPr/>
                        <wps:spPr>
                          <a:xfrm>
                            <a:off x="2286000" y="1181100"/>
                            <a:ext cx="611945" cy="36116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Arrow Connector 21"/>
                        <wps:cNvCnPr/>
                        <wps:spPr>
                          <a:xfrm flipH="1" flipV="1">
                            <a:off x="1397000" y="0"/>
                            <a:ext cx="45719" cy="4667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46FB93" id="Group 13" o:spid="_x0000_s1026" style="position:absolute;left:0;text-align:left;margin-left:0;margin-top:11.85pt;width:228.2pt;height:137.6pt;z-index:251667456;mso-position-horizontal:center;mso-position-horizontal-relative:margin" coordsize="28979,17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">
                <v:shape id="Cloud 14" o:spid="_x0000_s1027" style="position:absolute;left:2730;top:4064;width:22881;height:11394;visibility:visible;mso-wrap-style:square;v-text-anchor:middle" coordsize="43200,432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#7f7f7f [1612]" strokeweight="1pt">
                  <v:stroke joinstyle="miter"/>
                  <v:formulas/>
                  <v:path arrowok="t" o:connecttype="custom" o:connectlocs="248561,690469;114403,669446;366936,920528;308251,930578;872744,1031074;837363,985178;1526798,916624;1512657,966978;1807614,605456;1979801,793682;2213796,404991;2137104,475576;2029799,143121;2033824,176462;1540092,104242;1579391,61722;1172680,124499;1191694,87835;741498,136949;810352,172505;218583,416465;206560,379036" o:connectangles="0,0,0,0,0,0,0,0,0,0,0,0,0,0,0,0,0,0,0,0,0,0" textboxrect="0,0,43200,43200"/>
                  <v:textbox>
                    <w:txbxContent>
                      <w:p w14:paraId="72EFB23E" w14:textId="77777777" w:rsidR="00F41B3D" w:rsidRPr="00B75727" w:rsidRDefault="00F41B3D" w:rsidP="00F41B3D">
                        <w:pPr>
                          <w:jc w:val="center"/>
                          <w:rPr>
                            <w:rFonts w:ascii="Trebuchet MS" w:hAnsi="Trebuchet MS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rebuchet MS" w:hAnsi="Trebuchet MS"/>
                            <w:color w:val="000000" w:themeColor="text1"/>
                            <w:sz w:val="24"/>
                            <w:szCs w:val="24"/>
                          </w:rPr>
                          <w:t>How can following God bring freedom and justice?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" o:spid="_x0000_s1028" type="#_x0000_t32" style="position:absolute;left:23114;top:1778;width:2813;height:337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" strokecolor="black [3200]" strokeweight=".5pt">
                  <v:stroke endarrow="block" joinstyle="miter"/>
                </v:shape>
                <v:shape id="Straight Arrow Connector 16" o:spid="_x0000_s1029" type="#_x0000_t32" style="position:absolute;top:3810;width:4290;height:368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" strokecolor="black [3200]" strokeweight=".5pt">
                  <v:stroke endarrow="block" joinstyle="miter"/>
                </v:shape>
                <v:shape id="Straight Arrow Connector 17" o:spid="_x0000_s1030" type="#_x0000_t32" style="position:absolute;left:18034;top:13716;width:1476;height:37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" strokecolor="black [3200]" strokeweight=".5pt">
                  <v:stroke endarrow="block" joinstyle="miter"/>
                </v:shape>
                <v:shape id="Straight Arrow Connector 19" o:spid="_x0000_s1031" type="#_x0000_t32" style="position:absolute;left:2286;top:13589;width:3798;height:34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" strokecolor="black [3200]" strokeweight=".5pt">
                  <v:stroke endarrow="block" joinstyle="miter"/>
                </v:shape>
                <v:shape id="Straight Arrow Connector 20" o:spid="_x0000_s1032" type="#_x0000_t32" style="position:absolute;left:22860;top:11811;width:6119;height:36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" strokecolor="black [3200]" strokeweight=".5pt">
                  <v:stroke endarrow="block" joinstyle="miter"/>
                </v:shape>
                <v:shape id="Straight Arrow Connector 21" o:spid="_x0000_s1033" type="#_x0000_t32" style="position:absolute;left:13970;width:457;height:466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" strokecolor="black [3200]" strokeweight=".5pt">
                  <v:stroke endarrow="block" joinstyle="miter"/>
                </v:shape>
                <w10:wrap anchorx="margin"/>
              </v:group>
            </w:pict>
          </mc:Fallback>
        </mc:AlternateContent>
      </w:r>
    </w:p>
    <w:p w14:paraId="330685B8" w14:textId="77777777" w:rsidR="00F41B3D" w:rsidRDefault="00F41B3D" w:rsidP="00F41B3D">
      <w:pPr>
        <w:jc w:val="both"/>
        <w:rPr>
          <w:rFonts w:ascii="Trebuchet MS" w:hAnsi="Trebuchet MS"/>
          <w:lang w:val="en-US"/>
        </w:rPr>
      </w:pPr>
    </w:p>
    <w:p w14:paraId="1C44A6E8" w14:textId="77777777" w:rsidR="00F41B3D" w:rsidRDefault="00F41B3D" w:rsidP="00F41B3D">
      <w:pPr>
        <w:jc w:val="both"/>
        <w:rPr>
          <w:rFonts w:ascii="Trebuchet MS" w:hAnsi="Trebuchet MS"/>
          <w:lang w:val="en-US"/>
        </w:rPr>
      </w:pPr>
    </w:p>
    <w:p w14:paraId="10C3DB90" w14:textId="77777777" w:rsidR="00F41B3D" w:rsidRDefault="00F41B3D" w:rsidP="00F41B3D">
      <w:pPr>
        <w:jc w:val="both"/>
        <w:rPr>
          <w:rFonts w:ascii="Trebuchet MS" w:hAnsi="Trebuchet MS"/>
          <w:lang w:val="en-US"/>
        </w:rPr>
      </w:pPr>
    </w:p>
    <w:p w14:paraId="44CAEF84" w14:textId="77777777" w:rsidR="00F41B3D" w:rsidRDefault="00F41B3D" w:rsidP="00F41B3D">
      <w:pPr>
        <w:jc w:val="both"/>
        <w:rPr>
          <w:rFonts w:ascii="Trebuchet MS" w:hAnsi="Trebuchet MS"/>
          <w:lang w:val="en-US"/>
        </w:rPr>
      </w:pPr>
    </w:p>
    <w:p w14:paraId="38536A61" w14:textId="77777777" w:rsidR="00F41B3D" w:rsidRDefault="00F41B3D" w:rsidP="00F41B3D">
      <w:pPr>
        <w:jc w:val="both"/>
        <w:rPr>
          <w:rFonts w:ascii="Trebuchet MS" w:hAnsi="Trebuchet MS"/>
          <w:lang w:val="en-US"/>
        </w:rPr>
      </w:pPr>
    </w:p>
    <w:p w14:paraId="7324D364" w14:textId="77777777" w:rsidR="00F41B3D" w:rsidRDefault="00F41B3D" w:rsidP="00F41B3D">
      <w:pPr>
        <w:jc w:val="both"/>
        <w:rPr>
          <w:rFonts w:ascii="Trebuchet MS" w:hAnsi="Trebuchet MS"/>
          <w:lang w:val="en-US"/>
        </w:rPr>
      </w:pPr>
    </w:p>
    <w:p w14:paraId="66CEA075" w14:textId="77777777" w:rsidR="00F41B3D" w:rsidRDefault="00F41B3D" w:rsidP="00F41B3D">
      <w:pPr>
        <w:rPr>
          <w:b/>
          <w:bCs/>
          <w:lang w:val="en-US"/>
        </w:rPr>
      </w:pPr>
    </w:p>
    <w:p w14:paraId="1FEE8F88" w14:textId="77777777" w:rsidR="00F41B3D" w:rsidRDefault="00F41B3D" w:rsidP="00F41B3D">
      <w:pPr>
        <w:rPr>
          <w:b/>
          <w:bCs/>
          <w:lang w:val="en-US"/>
        </w:rPr>
      </w:pPr>
    </w:p>
    <w:p w14:paraId="1E0524E2" w14:textId="77777777" w:rsidR="00F41B3D" w:rsidRDefault="00F41B3D" w:rsidP="00F41B3D">
      <w:pPr>
        <w:rPr>
          <w:b/>
          <w:bCs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70528" behindDoc="0" locked="0" layoutInCell="1" allowOverlap="1" wp14:anchorId="0EFEDC91" wp14:editId="62606072">
            <wp:simplePos x="0" y="0"/>
            <wp:positionH relativeFrom="margin">
              <wp:posOffset>-349857</wp:posOffset>
            </wp:positionH>
            <wp:positionV relativeFrom="paragraph">
              <wp:posOffset>294199</wp:posOffset>
            </wp:positionV>
            <wp:extent cx="246185" cy="246185"/>
            <wp:effectExtent l="0" t="0" r="1905" b="1905"/>
            <wp:wrapNone/>
            <wp:docPr id="25" name="Graphic 25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85" cy="24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64A8B9" w14:textId="77777777" w:rsidR="00F41B3D" w:rsidRDefault="00F41B3D" w:rsidP="00F41B3D">
      <w:pPr>
        <w:rPr>
          <w:rFonts w:ascii="Trebuchet MS" w:hAnsi="Trebuchet MS"/>
          <w:lang w:val="en-US"/>
        </w:rPr>
      </w:pPr>
      <w:r w:rsidRPr="00607175">
        <w:rPr>
          <w:rFonts w:ascii="Trebuchet MS" w:hAnsi="Trebuchet MS"/>
          <w:lang w:val="en-US"/>
        </w:rPr>
        <w:t xml:space="preserve">Write the words ‘freedom’ and ‘justice’ on different sheets of paper.  </w:t>
      </w:r>
      <w:r>
        <w:rPr>
          <w:rFonts w:ascii="Trebuchet MS" w:hAnsi="Trebuchet MS"/>
          <w:lang w:val="en-US"/>
        </w:rPr>
        <w:t>Look at the</w:t>
      </w:r>
      <w:r w:rsidRPr="00607175">
        <w:rPr>
          <w:rFonts w:ascii="Trebuchet MS" w:hAnsi="Trebuchet MS"/>
          <w:lang w:val="en-US"/>
        </w:rPr>
        <w:t xml:space="preserve"> definition from </w:t>
      </w:r>
      <w:r>
        <w:rPr>
          <w:rFonts w:ascii="Trebuchet MS" w:hAnsi="Trebuchet MS"/>
          <w:lang w:val="en-US"/>
        </w:rPr>
        <w:t>the d</w:t>
      </w:r>
      <w:r w:rsidRPr="00607175">
        <w:rPr>
          <w:rFonts w:ascii="Trebuchet MS" w:hAnsi="Trebuchet MS"/>
          <w:lang w:val="en-US"/>
        </w:rPr>
        <w:t xml:space="preserve">ictionary </w:t>
      </w:r>
      <w:r>
        <w:rPr>
          <w:rFonts w:ascii="Trebuchet MS" w:hAnsi="Trebuchet MS"/>
          <w:lang w:val="en-US"/>
        </w:rPr>
        <w:t xml:space="preserve">below </w:t>
      </w:r>
      <w:r w:rsidRPr="00607175">
        <w:rPr>
          <w:rFonts w:ascii="Trebuchet MS" w:hAnsi="Trebuchet MS"/>
          <w:lang w:val="en-US"/>
        </w:rPr>
        <w:t xml:space="preserve">and then write as many associated ideas around them as you can – other similar words, famous people that these words remind you of, action words associated with these key words.  </w:t>
      </w:r>
    </w:p>
    <w:p w14:paraId="1EA9AB02" w14:textId="77777777" w:rsidR="00F41B3D" w:rsidRPr="00607175" w:rsidRDefault="00F41B3D" w:rsidP="00F41B3D">
      <w:pPr>
        <w:rPr>
          <w:rFonts w:ascii="Trebuchet MS" w:hAnsi="Trebuchet MS"/>
          <w:b/>
          <w:bCs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41B3D" w14:paraId="0A015E2D" w14:textId="77777777" w:rsidTr="00243420">
        <w:tc>
          <w:tcPr>
            <w:tcW w:w="4508" w:type="dxa"/>
          </w:tcPr>
          <w:p w14:paraId="6E12317B" w14:textId="77777777" w:rsidR="00F41B3D" w:rsidRPr="00607175" w:rsidRDefault="00F41B3D" w:rsidP="00243420">
            <w:pPr>
              <w:rPr>
                <w:rFonts w:ascii="Trebuchet MS" w:hAnsi="Trebuchet MS"/>
                <w:b/>
                <w:bCs/>
                <w:lang w:val="en-US"/>
              </w:rPr>
            </w:pPr>
            <w:r w:rsidRPr="00607175">
              <w:rPr>
                <w:rFonts w:ascii="Trebuchet MS" w:hAnsi="Trebuchet MS"/>
                <w:b/>
                <w:bCs/>
                <w:lang w:val="en-US"/>
              </w:rPr>
              <w:t>Freedom</w:t>
            </w:r>
          </w:p>
        </w:tc>
        <w:tc>
          <w:tcPr>
            <w:tcW w:w="4508" w:type="dxa"/>
          </w:tcPr>
          <w:p w14:paraId="4B014002" w14:textId="77777777" w:rsidR="00F41B3D" w:rsidRPr="00607175" w:rsidRDefault="00F41B3D" w:rsidP="00243420">
            <w:pPr>
              <w:rPr>
                <w:rFonts w:ascii="Trebuchet MS" w:hAnsi="Trebuchet MS"/>
                <w:b/>
                <w:bCs/>
                <w:lang w:val="en-US"/>
              </w:rPr>
            </w:pPr>
            <w:r w:rsidRPr="00607175">
              <w:rPr>
                <w:rFonts w:ascii="Trebuchet MS" w:hAnsi="Trebuchet MS"/>
                <w:b/>
                <w:bCs/>
                <w:lang w:val="en-US"/>
              </w:rPr>
              <w:t xml:space="preserve">Justice </w:t>
            </w:r>
          </w:p>
        </w:tc>
      </w:tr>
      <w:tr w:rsidR="00F41B3D" w14:paraId="4BF9866E" w14:textId="77777777" w:rsidTr="00243420">
        <w:tc>
          <w:tcPr>
            <w:tcW w:w="4508" w:type="dxa"/>
          </w:tcPr>
          <w:p w14:paraId="7186A8D4" w14:textId="77777777" w:rsidR="00F41B3D" w:rsidRDefault="00F41B3D" w:rsidP="00243420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 w:cs="Arial"/>
                <w:color w:val="000000" w:themeColor="text1"/>
              </w:rPr>
              <w:t>T</w:t>
            </w:r>
            <w:r w:rsidRPr="00056FE4">
              <w:rPr>
                <w:rFonts w:ascii="Trebuchet MS" w:hAnsi="Trebuchet MS" w:cs="Arial"/>
                <w:color w:val="000000" w:themeColor="text1"/>
              </w:rPr>
              <w:t>he </w:t>
            </w:r>
            <w:hyperlink r:id="rId18" w:tooltip="condition" w:history="1">
              <w:r w:rsidRPr="00056FE4">
                <w:rPr>
                  <w:rStyle w:val="Hyperlink"/>
                  <w:rFonts w:ascii="Trebuchet MS" w:hAnsi="Trebuchet MS" w:cs="Arial"/>
                  <w:color w:val="000000" w:themeColor="text1"/>
                </w:rPr>
                <w:t>condition</w:t>
              </w:r>
            </w:hyperlink>
            <w:r w:rsidRPr="00056FE4">
              <w:rPr>
                <w:rFonts w:ascii="Trebuchet MS" w:hAnsi="Trebuchet MS" w:cs="Arial"/>
                <w:color w:val="000000" w:themeColor="text1"/>
              </w:rPr>
              <w:t> or </w:t>
            </w:r>
            <w:hyperlink r:id="rId19" w:tooltip="right" w:history="1">
              <w:r w:rsidRPr="00056FE4">
                <w:rPr>
                  <w:rStyle w:val="Hyperlink"/>
                  <w:rFonts w:ascii="Trebuchet MS" w:hAnsi="Trebuchet MS" w:cs="Arial"/>
                  <w:color w:val="000000" w:themeColor="text1"/>
                </w:rPr>
                <w:t>right</w:t>
              </w:r>
            </w:hyperlink>
            <w:r w:rsidRPr="00056FE4">
              <w:rPr>
                <w:rFonts w:ascii="Trebuchet MS" w:hAnsi="Trebuchet MS" w:cs="Arial"/>
                <w:color w:val="000000" w:themeColor="text1"/>
              </w:rPr>
              <w:t> of being </w:t>
            </w:r>
            <w:hyperlink r:id="rId20" w:tooltip="able" w:history="1">
              <w:r w:rsidRPr="00056FE4">
                <w:rPr>
                  <w:rStyle w:val="Hyperlink"/>
                  <w:rFonts w:ascii="Trebuchet MS" w:hAnsi="Trebuchet MS" w:cs="Arial"/>
                  <w:color w:val="000000" w:themeColor="text1"/>
                </w:rPr>
                <w:t>able</w:t>
              </w:r>
            </w:hyperlink>
            <w:r w:rsidRPr="00056FE4">
              <w:rPr>
                <w:rFonts w:ascii="Trebuchet MS" w:hAnsi="Trebuchet MS" w:cs="Arial"/>
                <w:color w:val="000000" w:themeColor="text1"/>
              </w:rPr>
              <w:t> or </w:t>
            </w:r>
            <w:hyperlink r:id="rId21" w:tooltip="allowed" w:history="1">
              <w:r w:rsidRPr="00056FE4">
                <w:rPr>
                  <w:rStyle w:val="Hyperlink"/>
                  <w:rFonts w:ascii="Trebuchet MS" w:hAnsi="Trebuchet MS" w:cs="Arial"/>
                  <w:color w:val="000000" w:themeColor="text1"/>
                </w:rPr>
                <w:t>allowed</w:t>
              </w:r>
            </w:hyperlink>
            <w:r w:rsidRPr="00056FE4">
              <w:rPr>
                <w:rFonts w:ascii="Trebuchet MS" w:hAnsi="Trebuchet MS" w:cs="Arial"/>
                <w:color w:val="000000" w:themeColor="text1"/>
              </w:rPr>
              <w:t> to do, say, </w:t>
            </w:r>
            <w:hyperlink r:id="rId22" w:tooltip="think" w:history="1">
              <w:r w:rsidRPr="00056FE4">
                <w:rPr>
                  <w:rStyle w:val="Hyperlink"/>
                  <w:rFonts w:ascii="Trebuchet MS" w:hAnsi="Trebuchet MS" w:cs="Arial"/>
                  <w:color w:val="000000" w:themeColor="text1"/>
                </w:rPr>
                <w:t>think</w:t>
              </w:r>
            </w:hyperlink>
            <w:r w:rsidRPr="00056FE4">
              <w:rPr>
                <w:rFonts w:ascii="Trebuchet MS" w:hAnsi="Trebuchet MS" w:cs="Arial"/>
                <w:color w:val="000000" w:themeColor="text1"/>
              </w:rPr>
              <w:t>, etc. whatever you </w:t>
            </w:r>
            <w:hyperlink r:id="rId23" w:tooltip="want" w:history="1">
              <w:r w:rsidRPr="00056FE4">
                <w:rPr>
                  <w:rStyle w:val="Hyperlink"/>
                  <w:rFonts w:ascii="Trebuchet MS" w:hAnsi="Trebuchet MS" w:cs="Arial"/>
                  <w:color w:val="000000" w:themeColor="text1"/>
                </w:rPr>
                <w:t>want</w:t>
              </w:r>
            </w:hyperlink>
            <w:r w:rsidRPr="00056FE4">
              <w:rPr>
                <w:rFonts w:ascii="Trebuchet MS" w:hAnsi="Trebuchet MS" w:cs="Arial"/>
                <w:color w:val="000000" w:themeColor="text1"/>
              </w:rPr>
              <w:t> to, without being </w:t>
            </w:r>
            <w:hyperlink r:id="rId24" w:tooltip="controlled" w:history="1">
              <w:r w:rsidRPr="00056FE4">
                <w:rPr>
                  <w:rStyle w:val="Hyperlink"/>
                  <w:rFonts w:ascii="Trebuchet MS" w:hAnsi="Trebuchet MS" w:cs="Arial"/>
                  <w:color w:val="000000" w:themeColor="text1"/>
                </w:rPr>
                <w:t>controlled</w:t>
              </w:r>
            </w:hyperlink>
            <w:r w:rsidRPr="00056FE4">
              <w:rPr>
                <w:rFonts w:ascii="Trebuchet MS" w:hAnsi="Trebuchet MS" w:cs="Arial"/>
                <w:color w:val="000000" w:themeColor="text1"/>
              </w:rPr>
              <w:t> or </w:t>
            </w:r>
            <w:hyperlink r:id="rId25" w:tooltip="limited" w:history="1">
              <w:r w:rsidRPr="00056FE4">
                <w:rPr>
                  <w:rStyle w:val="Hyperlink"/>
                  <w:rFonts w:ascii="Trebuchet MS" w:hAnsi="Trebuchet MS" w:cs="Arial"/>
                  <w:color w:val="000000" w:themeColor="text1"/>
                </w:rPr>
                <w:t>limited</w:t>
              </w:r>
            </w:hyperlink>
            <w:r>
              <w:rPr>
                <w:rFonts w:ascii="Trebuchet MS" w:hAnsi="Trebuchet MS"/>
                <w:color w:val="000000" w:themeColor="text1"/>
              </w:rPr>
              <w:t>.</w:t>
            </w:r>
          </w:p>
          <w:p w14:paraId="5607CDF7" w14:textId="77777777" w:rsidR="00F41B3D" w:rsidRDefault="00F41B3D" w:rsidP="00243420">
            <w:pPr>
              <w:rPr>
                <w:rFonts w:ascii="Trebuchet MS" w:hAnsi="Trebuchet MS"/>
                <w:lang w:val="en-US"/>
              </w:rPr>
            </w:pPr>
          </w:p>
          <w:p w14:paraId="04756DCD" w14:textId="77777777" w:rsidR="00F41B3D" w:rsidRPr="00607175" w:rsidRDefault="00F41B3D" w:rsidP="00243420">
            <w:pPr>
              <w:rPr>
                <w:rFonts w:ascii="Trebuchet MS" w:hAnsi="Trebuchet MS"/>
                <w:i/>
                <w:iCs/>
                <w:lang w:val="en-US"/>
              </w:rPr>
            </w:pPr>
            <w:r w:rsidRPr="00607175">
              <w:rPr>
                <w:rFonts w:ascii="Trebuchet MS" w:hAnsi="Trebuchet MS"/>
                <w:i/>
                <w:iCs/>
                <w:lang w:val="en-US"/>
              </w:rPr>
              <w:t xml:space="preserve">People are trying to bring </w:t>
            </w:r>
            <w:r w:rsidRPr="00607175">
              <w:rPr>
                <w:rFonts w:ascii="Trebuchet MS" w:hAnsi="Trebuchet MS"/>
                <w:i/>
                <w:iCs/>
                <w:color w:val="C00000"/>
                <w:lang w:val="en-US"/>
              </w:rPr>
              <w:t>freedom</w:t>
            </w:r>
            <w:r w:rsidRPr="00607175">
              <w:rPr>
                <w:rFonts w:ascii="Trebuchet MS" w:hAnsi="Trebuchet MS"/>
                <w:i/>
                <w:iCs/>
                <w:lang w:val="en-US"/>
              </w:rPr>
              <w:t xml:space="preserve"> to refugees living in Syria. </w:t>
            </w:r>
          </w:p>
        </w:tc>
        <w:tc>
          <w:tcPr>
            <w:tcW w:w="4508" w:type="dxa"/>
          </w:tcPr>
          <w:p w14:paraId="2802089F" w14:textId="77777777" w:rsidR="00F41B3D" w:rsidRDefault="00F41B3D" w:rsidP="00243420">
            <w:pPr>
              <w:rPr>
                <w:rFonts w:ascii="Trebuchet MS" w:hAnsi="Trebuchet MS" w:cs="Arial"/>
                <w:color w:val="000000" w:themeColor="text1"/>
              </w:rPr>
            </w:pPr>
            <w:r>
              <w:rPr>
                <w:rFonts w:ascii="Trebuchet MS" w:hAnsi="Trebuchet MS" w:cs="Arial"/>
                <w:color w:val="000000" w:themeColor="text1"/>
              </w:rPr>
              <w:t>F</w:t>
            </w:r>
            <w:r w:rsidRPr="00607175">
              <w:rPr>
                <w:rFonts w:ascii="Trebuchet MS" w:hAnsi="Trebuchet MS" w:cs="Arial"/>
                <w:color w:val="000000" w:themeColor="text1"/>
              </w:rPr>
              <w:t>airness in the way </w:t>
            </w:r>
            <w:hyperlink r:id="rId26" w:tooltip="people" w:history="1">
              <w:r w:rsidRPr="00607175">
                <w:rPr>
                  <w:rStyle w:val="Hyperlink"/>
                  <w:rFonts w:ascii="Trebuchet MS" w:hAnsi="Trebuchet MS" w:cs="Arial"/>
                  <w:color w:val="000000" w:themeColor="text1"/>
                </w:rPr>
                <w:t>people</w:t>
              </w:r>
            </w:hyperlink>
            <w:r w:rsidRPr="00607175">
              <w:rPr>
                <w:rFonts w:ascii="Trebuchet MS" w:hAnsi="Trebuchet MS" w:cs="Arial"/>
                <w:color w:val="000000" w:themeColor="text1"/>
              </w:rPr>
              <w:t> are </w:t>
            </w:r>
            <w:hyperlink r:id="rId27" w:tooltip="dealt" w:history="1">
              <w:r w:rsidRPr="00607175">
                <w:rPr>
                  <w:rStyle w:val="Hyperlink"/>
                  <w:rFonts w:ascii="Trebuchet MS" w:hAnsi="Trebuchet MS" w:cs="Arial"/>
                  <w:color w:val="000000" w:themeColor="text1"/>
                </w:rPr>
                <w:t>dealt</w:t>
              </w:r>
            </w:hyperlink>
            <w:r w:rsidRPr="00607175">
              <w:rPr>
                <w:rFonts w:ascii="Trebuchet MS" w:hAnsi="Trebuchet MS" w:cs="Arial"/>
                <w:color w:val="000000" w:themeColor="text1"/>
              </w:rPr>
              <w:t> with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or treated.</w:t>
            </w:r>
          </w:p>
          <w:p w14:paraId="7111899C" w14:textId="77777777" w:rsidR="00F41B3D" w:rsidRDefault="00F41B3D" w:rsidP="00243420">
            <w:pPr>
              <w:rPr>
                <w:rFonts w:ascii="Trebuchet MS" w:hAnsi="Trebuchet MS"/>
                <w:lang w:val="en-US"/>
              </w:rPr>
            </w:pPr>
          </w:p>
          <w:p w14:paraId="48D91B4F" w14:textId="77777777" w:rsidR="00F41B3D" w:rsidRPr="00607175" w:rsidRDefault="00F41B3D" w:rsidP="00243420">
            <w:pPr>
              <w:rPr>
                <w:rFonts w:ascii="Trebuchet MS" w:hAnsi="Trebuchet MS"/>
                <w:i/>
                <w:iCs/>
                <w:lang w:val="en-US"/>
              </w:rPr>
            </w:pPr>
            <w:r w:rsidRPr="00607175">
              <w:rPr>
                <w:rFonts w:ascii="Trebuchet MS" w:hAnsi="Trebuchet MS"/>
                <w:i/>
                <w:iCs/>
                <w:lang w:val="en-US"/>
              </w:rPr>
              <w:t xml:space="preserve">Black Lives Matters protestors are seeking </w:t>
            </w:r>
            <w:r w:rsidRPr="00607175">
              <w:rPr>
                <w:rFonts w:ascii="Trebuchet MS" w:hAnsi="Trebuchet MS"/>
                <w:i/>
                <w:iCs/>
                <w:color w:val="C00000"/>
                <w:lang w:val="en-US"/>
              </w:rPr>
              <w:t>justice</w:t>
            </w:r>
            <w:r w:rsidRPr="00607175">
              <w:rPr>
                <w:rFonts w:ascii="Trebuchet MS" w:hAnsi="Trebuchet MS"/>
                <w:i/>
                <w:iCs/>
                <w:lang w:val="en-US"/>
              </w:rPr>
              <w:t xml:space="preserve"> for those who have been treated unfairly. </w:t>
            </w:r>
          </w:p>
        </w:tc>
      </w:tr>
    </w:tbl>
    <w:p w14:paraId="3EA716E8" w14:textId="77777777" w:rsidR="00F41B3D" w:rsidRDefault="00F41B3D" w:rsidP="00F41B3D">
      <w:pPr>
        <w:rPr>
          <w:b/>
          <w:bCs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9504" behindDoc="0" locked="0" layoutInCell="1" allowOverlap="1" wp14:anchorId="2660D0FA" wp14:editId="6B3DDF4F">
            <wp:simplePos x="0" y="0"/>
            <wp:positionH relativeFrom="margin">
              <wp:posOffset>-318052</wp:posOffset>
            </wp:positionH>
            <wp:positionV relativeFrom="paragraph">
              <wp:posOffset>175371</wp:posOffset>
            </wp:positionV>
            <wp:extent cx="478155" cy="478155"/>
            <wp:effectExtent l="0" t="0" r="0" b="0"/>
            <wp:wrapNone/>
            <wp:docPr id="24" name="Graphic 24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26A02B" w14:textId="77777777" w:rsidR="00F41B3D" w:rsidRDefault="00F41B3D" w:rsidP="00F41B3D">
      <w:pPr>
        <w:pStyle w:val="ListParagraph"/>
        <w:numPr>
          <w:ilvl w:val="0"/>
          <w:numId w:val="4"/>
        </w:numPr>
        <w:rPr>
          <w:rFonts w:ascii="Trebuchet MS" w:hAnsi="Trebuchet MS"/>
          <w:lang w:val="en-US"/>
        </w:rPr>
      </w:pPr>
      <w:r w:rsidRPr="00607175">
        <w:rPr>
          <w:rFonts w:ascii="Trebuchet MS" w:hAnsi="Trebuchet MS"/>
          <w:lang w:val="en-US"/>
        </w:rPr>
        <w:t>Why might people seek for freedom or fight for justice in our world today?</w:t>
      </w:r>
    </w:p>
    <w:p w14:paraId="03DB5BF4" w14:textId="77777777" w:rsidR="00F41B3D" w:rsidRDefault="00F41B3D" w:rsidP="00F41B3D">
      <w:pPr>
        <w:rPr>
          <w:rFonts w:ascii="Trebuchet MS" w:hAnsi="Trebuchet MS"/>
          <w:lang w:val="en-US"/>
        </w:rPr>
      </w:pPr>
    </w:p>
    <w:p w14:paraId="11635A50" w14:textId="77777777" w:rsidR="00F41B3D" w:rsidRDefault="00F41B3D" w:rsidP="00F41B3D">
      <w:pPr>
        <w:rPr>
          <w:rFonts w:ascii="Trebuchet MS" w:hAnsi="Trebuchet MS"/>
          <w:lang w:val="en-US"/>
        </w:rPr>
      </w:pPr>
    </w:p>
    <w:p w14:paraId="2B8C6B28" w14:textId="77777777" w:rsidR="00F41B3D" w:rsidRDefault="00F41B3D" w:rsidP="00F41B3D">
      <w:pPr>
        <w:rPr>
          <w:rFonts w:ascii="Trebuchet MS" w:hAnsi="Trebuchet MS"/>
          <w:lang w:val="en-US"/>
        </w:rPr>
      </w:pPr>
    </w:p>
    <w:p w14:paraId="44F7AAEF" w14:textId="77777777" w:rsidR="00F41B3D" w:rsidRDefault="00F41B3D" w:rsidP="00F41B3D">
      <w:pPr>
        <w:rPr>
          <w:rFonts w:ascii="Trebuchet MS" w:hAnsi="Trebuchet MS"/>
          <w:lang w:val="en-US"/>
        </w:rPr>
      </w:pPr>
    </w:p>
    <w:p w14:paraId="6C655EA6" w14:textId="77777777" w:rsidR="00F41B3D" w:rsidRPr="00607175" w:rsidRDefault="00F41B3D" w:rsidP="00F41B3D">
      <w:pPr>
        <w:pStyle w:val="ListParagraph"/>
        <w:numPr>
          <w:ilvl w:val="0"/>
          <w:numId w:val="4"/>
        </w:numPr>
        <w:rPr>
          <w:rFonts w:ascii="Trebuchet MS" w:hAnsi="Trebuchet MS"/>
          <w:lang w:val="en-US"/>
        </w:rPr>
      </w:pPr>
      <w:r w:rsidRPr="00607175">
        <w:rPr>
          <w:rFonts w:ascii="Trebuchet MS" w:hAnsi="Trebuchet MS"/>
          <w:lang w:val="en-US"/>
        </w:rPr>
        <w:t>Why might Christians seek for freedom and fight for justice in our world today?</w:t>
      </w:r>
    </w:p>
    <w:p w14:paraId="07ECFF9E" w14:textId="77777777" w:rsidR="00F41B3D" w:rsidRDefault="00F41B3D" w:rsidP="00F41B3D">
      <w:pPr>
        <w:rPr>
          <w:lang w:val="en-US"/>
        </w:rPr>
      </w:pPr>
    </w:p>
    <w:p w14:paraId="2A1706DF" w14:textId="77777777" w:rsidR="00F41B3D" w:rsidRDefault="00F41B3D" w:rsidP="00F41B3D">
      <w:pPr>
        <w:rPr>
          <w:lang w:val="en-US"/>
        </w:rPr>
      </w:pPr>
    </w:p>
    <w:p w14:paraId="506F74E0" w14:textId="77777777" w:rsidR="00F41B3D" w:rsidRDefault="00F41B3D" w:rsidP="00F41B3D">
      <w:pPr>
        <w:rPr>
          <w:lang w:val="en-US"/>
        </w:rPr>
      </w:pPr>
    </w:p>
    <w:p w14:paraId="21B14326" w14:textId="77777777" w:rsidR="0033547C" w:rsidRDefault="00F41B3D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AD26CE"/>
    <w:multiLevelType w:val="hybridMultilevel"/>
    <w:tmpl w:val="CD14F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275DA"/>
    <w:multiLevelType w:val="hybridMultilevel"/>
    <w:tmpl w:val="CA583D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213DE"/>
    <w:multiLevelType w:val="hybridMultilevel"/>
    <w:tmpl w:val="C1740A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249C5"/>
    <w:multiLevelType w:val="hybridMultilevel"/>
    <w:tmpl w:val="809685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3D"/>
    <w:rsid w:val="002F6325"/>
    <w:rsid w:val="00A84671"/>
    <w:rsid w:val="00E84BE2"/>
    <w:rsid w:val="00F4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1B733"/>
  <w15:chartTrackingRefBased/>
  <w15:docId w15:val="{51512DA8-815B-49FD-B7FD-94A230C7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B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1B3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41B3D"/>
    <w:pPr>
      <w:ind w:left="720"/>
      <w:contextualSpacing/>
    </w:pPr>
  </w:style>
  <w:style w:type="table" w:styleId="TableGrid">
    <w:name w:val="Table Grid"/>
    <w:basedOn w:val="TableNormal"/>
    <w:uiPriority w:val="39"/>
    <w:rsid w:val="00F41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tmp"/><Relationship Id="rId18" Type="http://schemas.openxmlformats.org/officeDocument/2006/relationships/hyperlink" Target="https://dictionary.cambridge.org/dictionary/english/condition" TargetMode="External"/><Relationship Id="rId26" Type="http://schemas.openxmlformats.org/officeDocument/2006/relationships/hyperlink" Target="https://dictionary.cambridge.org/dictionary/english/peopl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allow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tmp"/><Relationship Id="rId17" Type="http://schemas.openxmlformats.org/officeDocument/2006/relationships/image" Target="media/image13.svg"/><Relationship Id="rId25" Type="http://schemas.openxmlformats.org/officeDocument/2006/relationships/hyperlink" Target="https://dictionary.cambridge.org/dictionary/english/limited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dictionary.cambridge.org/dictionary/english/able" TargetMode="External"/><Relationship Id="rId29" Type="http://schemas.openxmlformats.org/officeDocument/2006/relationships/image" Target="media/image15.sv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svg"/><Relationship Id="rId24" Type="http://schemas.openxmlformats.org/officeDocument/2006/relationships/hyperlink" Target="https://dictionary.cambridge.org/dictionary/english/controlled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23" Type="http://schemas.openxmlformats.org/officeDocument/2006/relationships/hyperlink" Target="https://dictionary.cambridge.org/dictionary/english/want" TargetMode="External"/><Relationship Id="rId28" Type="http://schemas.openxmlformats.org/officeDocument/2006/relationships/image" Target="media/image14.png"/><Relationship Id="rId10" Type="http://schemas.openxmlformats.org/officeDocument/2006/relationships/image" Target="media/image6.png"/><Relationship Id="rId19" Type="http://schemas.openxmlformats.org/officeDocument/2006/relationships/hyperlink" Target="https://dictionary.cambridge.org/dictionary/english/right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dictionary.cambridge.org/dictionary/english/think" TargetMode="External"/><Relationship Id="rId27" Type="http://schemas.openxmlformats.org/officeDocument/2006/relationships/hyperlink" Target="https://dictionary.cambridge.org/dictionary/english/dealt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2021-01-29T09:00:00Z</dcterms:created>
  <dcterms:modified xsi:type="dcterms:W3CDTF">2021-01-29T09:01:00Z</dcterms:modified>
</cp:coreProperties>
</file>